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2DA98539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9F4E62" w:rsidRPr="009F4E62">
        <w:rPr>
          <w:rFonts w:cstheme="minorHAnsi"/>
          <w:b/>
          <w:bCs/>
          <w:color w:val="FF0000"/>
          <w:sz w:val="28"/>
          <w:szCs w:val="28"/>
        </w:rPr>
        <w:t>Philosophy</w:t>
      </w:r>
      <w:r w:rsidR="009F4E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F4E62" w:rsidRPr="009F4E62">
        <w:rPr>
          <w:rFonts w:cstheme="minorHAnsi"/>
          <w:color w:val="000000"/>
          <w:sz w:val="28"/>
          <w:szCs w:val="28"/>
        </w:rPr>
        <w:t>2025 winter semester. 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8414B1A" w14:textId="42D89F89" w:rsidR="25C26AE1" w:rsidRDefault="25C26AE1" w:rsidP="12B7C3F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12B7C3FB">
        <w:rPr>
          <w:rFonts w:ascii="Calibri" w:eastAsia="Calibri" w:hAnsi="Calibri" w:cs="Calibri"/>
          <w:sz w:val="28"/>
          <w:szCs w:val="28"/>
        </w:rPr>
        <w:t>The hourly rate of pay is in accordance with the CUPE 3908 Unit 2 Collective Agreement and is $18.71/hour for Undergraduate Student Markers.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CB9CC1B" w14:textId="77777777" w:rsidR="0034029C" w:rsidRDefault="0034029C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CD5E2AF" w14:textId="77777777" w:rsidR="0034029C" w:rsidRPr="0034029C" w:rsidRDefault="0034029C" w:rsidP="003402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34029C">
        <w:rPr>
          <w:rFonts w:cstheme="minorHAnsi"/>
          <w:b/>
          <w:bCs/>
          <w:color w:val="000000"/>
          <w:sz w:val="28"/>
          <w:szCs w:val="28"/>
        </w:rPr>
        <w:t>Course &amp; Details:</w:t>
      </w:r>
      <w:r w:rsidRPr="0034029C">
        <w:rPr>
          <w:rFonts w:cstheme="minorHAnsi"/>
          <w:color w:val="000000"/>
          <w:sz w:val="28"/>
          <w:szCs w:val="28"/>
          <w:lang w:val="en-US"/>
        </w:rPr>
        <w:t>  </w:t>
      </w:r>
    </w:p>
    <w:p w14:paraId="54662791" w14:textId="14CF6F45" w:rsidR="0034029C" w:rsidRPr="0034029C" w:rsidRDefault="0034029C" w:rsidP="003402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34029C">
        <w:rPr>
          <w:rFonts w:cstheme="minorHAnsi"/>
          <w:color w:val="000000"/>
          <w:sz w:val="28"/>
          <w:szCs w:val="28"/>
        </w:rPr>
        <w:t>PHIL-</w:t>
      </w:r>
      <w:r>
        <w:rPr>
          <w:rFonts w:cstheme="minorHAnsi"/>
          <w:color w:val="000000"/>
          <w:sz w:val="28"/>
          <w:szCs w:val="28"/>
        </w:rPr>
        <w:t>2390</w:t>
      </w:r>
      <w:r w:rsidRPr="0034029C">
        <w:rPr>
          <w:rFonts w:cstheme="minorHAnsi"/>
          <w:color w:val="000000"/>
          <w:sz w:val="28"/>
          <w:szCs w:val="28"/>
        </w:rPr>
        <w:t>H</w:t>
      </w:r>
      <w:r>
        <w:rPr>
          <w:rFonts w:cstheme="minorHAnsi"/>
          <w:color w:val="000000"/>
          <w:sz w:val="28"/>
          <w:szCs w:val="28"/>
        </w:rPr>
        <w:t>-W</w:t>
      </w:r>
      <w:r w:rsidRPr="0034029C">
        <w:rPr>
          <w:rFonts w:cstheme="minorHAnsi"/>
          <w:color w:val="000000"/>
          <w:sz w:val="28"/>
          <w:szCs w:val="28"/>
        </w:rPr>
        <w:t xml:space="preserve">: </w:t>
      </w:r>
      <w:r w:rsidR="00D93AB4" w:rsidRPr="00D93AB4">
        <w:rPr>
          <w:rFonts w:cstheme="minorHAnsi"/>
          <w:color w:val="000000"/>
          <w:sz w:val="28"/>
          <w:szCs w:val="28"/>
        </w:rPr>
        <w:t xml:space="preserve">Biomedical Ethics </w:t>
      </w:r>
      <w:r w:rsidRPr="0034029C">
        <w:rPr>
          <w:rFonts w:cstheme="minorHAnsi"/>
          <w:color w:val="000000"/>
          <w:sz w:val="28"/>
          <w:szCs w:val="28"/>
        </w:rPr>
        <w:t>(</w:t>
      </w:r>
      <w:r w:rsidR="00D93AB4">
        <w:rPr>
          <w:rFonts w:cstheme="minorHAnsi"/>
          <w:color w:val="000000"/>
          <w:sz w:val="28"/>
          <w:szCs w:val="28"/>
        </w:rPr>
        <w:t>Web-based</w:t>
      </w:r>
      <w:r w:rsidRPr="0034029C">
        <w:rPr>
          <w:rFonts w:cstheme="minorHAnsi"/>
          <w:color w:val="000000"/>
          <w:sz w:val="28"/>
          <w:szCs w:val="28"/>
        </w:rPr>
        <w:t>)</w:t>
      </w:r>
      <w:r w:rsidRPr="0034029C">
        <w:rPr>
          <w:rFonts w:cstheme="minorHAnsi"/>
          <w:color w:val="000000"/>
          <w:sz w:val="28"/>
          <w:szCs w:val="28"/>
          <w:lang w:val="en-US"/>
        </w:rPr>
        <w:t> </w:t>
      </w:r>
    </w:p>
    <w:p w14:paraId="3084A676" w14:textId="2BFE2176" w:rsidR="0034029C" w:rsidRPr="0034029C" w:rsidRDefault="0034029C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34029C">
        <w:rPr>
          <w:rFonts w:cstheme="minorHAnsi"/>
          <w:color w:val="000000"/>
          <w:sz w:val="28"/>
          <w:szCs w:val="28"/>
        </w:rPr>
        <w:t xml:space="preserve">1 position, </w:t>
      </w:r>
      <w:r w:rsidR="00D93AB4">
        <w:rPr>
          <w:rFonts w:cstheme="minorHAnsi"/>
          <w:color w:val="000000"/>
          <w:sz w:val="28"/>
          <w:szCs w:val="28"/>
        </w:rPr>
        <w:t>2</w:t>
      </w:r>
      <w:r w:rsidRPr="0034029C">
        <w:rPr>
          <w:rFonts w:cstheme="minorHAnsi"/>
          <w:color w:val="000000"/>
          <w:sz w:val="28"/>
          <w:szCs w:val="28"/>
        </w:rPr>
        <w:t>0 hours</w:t>
      </w:r>
      <w:r w:rsidRPr="0034029C">
        <w:rPr>
          <w:rFonts w:cstheme="minorHAnsi"/>
          <w:color w:val="000000"/>
          <w:sz w:val="28"/>
          <w:szCs w:val="28"/>
          <w:lang w:val="en-US"/>
        </w:rPr>
        <w:t>  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3BD0FC38" w:rsidR="005E06FF" w:rsidRDefault="00B67F2E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B67F2E">
        <w:rPr>
          <w:rFonts w:cstheme="minorHAnsi"/>
          <w:b/>
          <w:bCs/>
          <w:color w:val="FF0000"/>
          <w:sz w:val="28"/>
          <w:szCs w:val="28"/>
        </w:rPr>
        <w:t>Applicants should be upper year majors/minors in philosophy and would ideally have taken the course in a previous semester.</w:t>
      </w:r>
      <w:r w:rsidRPr="00B67F2E">
        <w:rPr>
          <w:rFonts w:cstheme="minorHAnsi"/>
          <w:b/>
          <w:color w:val="FF0000"/>
          <w:sz w:val="28"/>
          <w:szCs w:val="28"/>
        </w:rPr>
        <w:t> </w:t>
      </w:r>
    </w:p>
    <w:p w14:paraId="2B8CE462" w14:textId="77777777" w:rsidR="00B67F2E" w:rsidRPr="00E32814" w:rsidRDefault="00B67F2E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B67F2E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1516064E" w:rsidR="005E06FF" w:rsidRPr="00B67F2E" w:rsidRDefault="00B67F2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67F2E">
        <w:rPr>
          <w:rFonts w:cstheme="minorHAnsi"/>
          <w:color w:val="000000"/>
          <w:sz w:val="28"/>
          <w:szCs w:val="28"/>
        </w:rPr>
        <w:t>Please title the subject as “Name - Course – Student Marker” in your application email. </w:t>
      </w:r>
    </w:p>
    <w:p w14:paraId="7E588803" w14:textId="77777777" w:rsidR="00B67F2E" w:rsidRPr="00B67F2E" w:rsidRDefault="00B67F2E" w:rsidP="00B67F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67F2E">
        <w:rPr>
          <w:rFonts w:cstheme="minorHAnsi"/>
          <w:color w:val="000000"/>
          <w:sz w:val="28"/>
          <w:szCs w:val="28"/>
          <w:lang w:val="en-US"/>
        </w:rPr>
        <w:t> </w:t>
      </w:r>
    </w:p>
    <w:p w14:paraId="2566CD82" w14:textId="77777777" w:rsidR="00B67F2E" w:rsidRPr="00B67F2E" w:rsidRDefault="00B67F2E" w:rsidP="00B67F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67F2E">
        <w:rPr>
          <w:rFonts w:cstheme="minorHAnsi"/>
          <w:color w:val="000000"/>
          <w:sz w:val="28"/>
          <w:szCs w:val="28"/>
        </w:rPr>
        <w:t>Submit application and enquiries to:</w:t>
      </w:r>
      <w:r w:rsidRPr="00B67F2E">
        <w:rPr>
          <w:rFonts w:cstheme="minorHAnsi"/>
          <w:color w:val="000000"/>
          <w:sz w:val="28"/>
          <w:szCs w:val="28"/>
          <w:lang w:val="en-US"/>
        </w:rPr>
        <w:t> </w:t>
      </w:r>
    </w:p>
    <w:p w14:paraId="73E6B5C9" w14:textId="77777777" w:rsidR="00B67F2E" w:rsidRDefault="00B67F2E" w:rsidP="00B67F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67F2E">
        <w:rPr>
          <w:rFonts w:cstheme="minorHAnsi"/>
          <w:color w:val="000000"/>
          <w:sz w:val="28"/>
          <w:szCs w:val="28"/>
        </w:rPr>
        <w:t>philosophyjobs@trentu.ca </w:t>
      </w:r>
      <w:r w:rsidRPr="00B67F2E">
        <w:rPr>
          <w:rFonts w:cstheme="minorHAnsi"/>
          <w:color w:val="000000"/>
          <w:sz w:val="28"/>
          <w:szCs w:val="28"/>
          <w:lang w:val="en-US"/>
        </w:rPr>
        <w:t> </w:t>
      </w:r>
    </w:p>
    <w:p w14:paraId="0F234BBD" w14:textId="77777777" w:rsidR="00B67F2E" w:rsidRPr="00B67F2E" w:rsidRDefault="00B67F2E" w:rsidP="00B67F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065BB2EE" w14:textId="64445C5E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>Deadline for receipt of applications</w:t>
      </w:r>
      <w:r w:rsidR="00BA0F2E">
        <w:rPr>
          <w:rFonts w:cstheme="minorHAnsi"/>
          <w:b/>
          <w:bCs/>
          <w:color w:val="000000" w:themeColor="text1"/>
          <w:sz w:val="28"/>
          <w:szCs w:val="28"/>
        </w:rPr>
        <w:t xml:space="preserve">: </w:t>
      </w:r>
      <w:r w:rsidR="00BA0F2E" w:rsidRPr="00BA0F2E">
        <w:rPr>
          <w:rFonts w:cstheme="minorHAnsi"/>
          <w:b/>
          <w:bCs/>
          <w:color w:val="FF0000"/>
          <w:sz w:val="28"/>
          <w:szCs w:val="28"/>
        </w:rPr>
        <w:t xml:space="preserve">Applications will be accepted until </w:t>
      </w:r>
      <w:r w:rsidR="00703FB2">
        <w:rPr>
          <w:rFonts w:cstheme="minorHAnsi"/>
          <w:b/>
          <w:bCs/>
          <w:color w:val="FF0000"/>
          <w:sz w:val="28"/>
          <w:szCs w:val="28"/>
        </w:rPr>
        <w:t>Friday, January 3rd</w:t>
      </w:r>
      <w:r w:rsidR="00BA0F2E" w:rsidRPr="00BA0F2E">
        <w:rPr>
          <w:rFonts w:cstheme="minorHAnsi"/>
          <w:b/>
          <w:bCs/>
          <w:color w:val="FF0000"/>
          <w:sz w:val="28"/>
          <w:szCs w:val="28"/>
        </w:rPr>
        <w:t>, or until the position is filled. 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72EE" w14:textId="77777777" w:rsidR="00AC3B00" w:rsidRDefault="00AC3B00" w:rsidP="004B3756">
      <w:pPr>
        <w:spacing w:after="0" w:line="240" w:lineRule="auto"/>
      </w:pPr>
      <w:r>
        <w:separator/>
      </w:r>
    </w:p>
  </w:endnote>
  <w:endnote w:type="continuationSeparator" w:id="0">
    <w:p w14:paraId="6546F3D7" w14:textId="77777777" w:rsidR="00AC3B00" w:rsidRDefault="00AC3B00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B0EF" w14:textId="77777777" w:rsidR="00AC3B00" w:rsidRDefault="00AC3B00" w:rsidP="004B3756">
      <w:pPr>
        <w:spacing w:after="0" w:line="240" w:lineRule="auto"/>
      </w:pPr>
      <w:r>
        <w:separator/>
      </w:r>
    </w:p>
  </w:footnote>
  <w:footnote w:type="continuationSeparator" w:id="0">
    <w:p w14:paraId="324EE65B" w14:textId="77777777" w:rsidR="00AC3B00" w:rsidRDefault="00AC3B00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165D7E"/>
    <w:rsid w:val="002B3065"/>
    <w:rsid w:val="0034029C"/>
    <w:rsid w:val="0035649B"/>
    <w:rsid w:val="00384789"/>
    <w:rsid w:val="004B3756"/>
    <w:rsid w:val="005E06FF"/>
    <w:rsid w:val="00607D13"/>
    <w:rsid w:val="00703FB2"/>
    <w:rsid w:val="00725A2B"/>
    <w:rsid w:val="008F53CC"/>
    <w:rsid w:val="009319B9"/>
    <w:rsid w:val="00987D2F"/>
    <w:rsid w:val="00996E51"/>
    <w:rsid w:val="009F4E62"/>
    <w:rsid w:val="00A44F8F"/>
    <w:rsid w:val="00AC3B00"/>
    <w:rsid w:val="00B67F2E"/>
    <w:rsid w:val="00BA0F2E"/>
    <w:rsid w:val="00D93AB4"/>
    <w:rsid w:val="00E251C4"/>
    <w:rsid w:val="00E32814"/>
    <w:rsid w:val="0CF89651"/>
    <w:rsid w:val="12B7C3FB"/>
    <w:rsid w:val="25C26AE1"/>
    <w:rsid w:val="2CA8B9BB"/>
    <w:rsid w:val="612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81d08-c043-4de7-b05d-099afcf5ec9c">
      <Terms xmlns="http://schemas.microsoft.com/office/infopath/2007/PartnerControls"/>
    </lcf76f155ced4ddcb4097134ff3c332f>
    <TaxCatchAll xmlns="34d26fcb-56ae-41a7-b51d-4bb156925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EF742CAA5DD4EA174EE0561D1E754" ma:contentTypeVersion="15" ma:contentTypeDescription="Create a new document." ma:contentTypeScope="" ma:versionID="3b59ff594163d664523b9e112389a974">
  <xsd:schema xmlns:xsd="http://www.w3.org/2001/XMLSchema" xmlns:xs="http://www.w3.org/2001/XMLSchema" xmlns:p="http://schemas.microsoft.com/office/2006/metadata/properties" xmlns:ns2="34d26fcb-56ae-41a7-b51d-4bb1569253ae" xmlns:ns3="1de81d08-c043-4de7-b05d-099afcf5ec9c" targetNamespace="http://schemas.microsoft.com/office/2006/metadata/properties" ma:root="true" ma:fieldsID="0714131564107912efe025d1782ba2ae" ns2:_="" ns3:_="">
    <xsd:import namespace="34d26fcb-56ae-41a7-b51d-4bb1569253ae"/>
    <xsd:import namespace="1de81d08-c043-4de7-b05d-099afcf5ec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6fcb-56ae-41a7-b51d-4bb15692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536dac-4fff-47f6-a3b7-0e3a2732facb}" ma:internalName="TaxCatchAll" ma:showField="CatchAllData" ma:web="34d26fcb-56ae-41a7-b51d-4bb156925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1d08-c043-4de7-b05d-099afcf5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5E8EA-0549-41DB-B8A9-F50D68568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587E4-3BC8-48D4-BB3D-5622297BE6C6}">
  <ds:schemaRefs>
    <ds:schemaRef ds:uri="http://schemas.microsoft.com/office/2006/metadata/properties"/>
    <ds:schemaRef ds:uri="http://schemas.microsoft.com/office/infopath/2007/PartnerControls"/>
    <ds:schemaRef ds:uri="1de81d08-c043-4de7-b05d-099afcf5ec9c"/>
    <ds:schemaRef ds:uri="34d26fcb-56ae-41a7-b51d-4bb1569253ae"/>
  </ds:schemaRefs>
</ds:datastoreItem>
</file>

<file path=customXml/itemProps3.xml><?xml version="1.0" encoding="utf-8"?>
<ds:datastoreItem xmlns:ds="http://schemas.openxmlformats.org/officeDocument/2006/customXml" ds:itemID="{C9CCF8C7-C097-464E-ACC5-E0D3E499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6fcb-56ae-41a7-b51d-4bb1569253ae"/>
    <ds:schemaRef ds:uri="1de81d08-c043-4de7-b05d-099afcf5e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4</DocSecurity>
  <Lines>11</Lines>
  <Paragraphs>3</Paragraphs>
  <ScaleCrop>false</ScaleCrop>
  <Company>Trent University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Patricia Smith</cp:lastModifiedBy>
  <cp:revision>2</cp:revision>
  <cp:lastPrinted>2012-09-27T13:12:00Z</cp:lastPrinted>
  <dcterms:created xsi:type="dcterms:W3CDTF">2024-12-19T16:24:00Z</dcterms:created>
  <dcterms:modified xsi:type="dcterms:W3CDTF">2024-12-19T16:24:00Z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0x0101003D6EF742CAA5DD4EA174EE0561D1E754</vt:lpwstr>
  </property>
  <property fmtid="{D5CDD505-2E9C-101B-9397-08002B2CF9AE}" pid="3" name="MediaServiceImageTags">
    <vt:lpwstr/>
  </property>
</Properties>
</file>