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554A7" w14:textId="77777777" w:rsidR="00510284" w:rsidRPr="00E26F4B" w:rsidRDefault="00AF6D51" w:rsidP="00510284">
      <w:pPr>
        <w:pStyle w:val="p1"/>
        <w:rPr>
          <w:rFonts w:ascii="Arial" w:hAnsi="Arial" w:cs="Arial"/>
          <w:b/>
          <w:color w:val="auto"/>
          <w:sz w:val="32"/>
          <w:szCs w:val="32"/>
          <w:u w:val="single"/>
        </w:rPr>
      </w:pPr>
      <w:r w:rsidRPr="00FA156F">
        <w:rPr>
          <w:rStyle w:val="s1"/>
          <w:rFonts w:asciiTheme="minorHAnsi" w:hAnsiTheme="minorHAnsi"/>
          <w:b/>
          <w:color w:val="auto"/>
          <w:sz w:val="36"/>
          <w:szCs w:val="36"/>
          <w:u w:val="single"/>
        </w:rPr>
        <w:t>Trent</w:t>
      </w:r>
      <w:r w:rsidR="00510284" w:rsidRPr="00FA156F">
        <w:rPr>
          <w:rStyle w:val="s1"/>
          <w:rFonts w:asciiTheme="minorHAnsi" w:hAnsiTheme="minorHAnsi"/>
          <w:b/>
          <w:color w:val="auto"/>
          <w:sz w:val="36"/>
          <w:szCs w:val="36"/>
          <w:u w:val="single"/>
        </w:rPr>
        <w:t xml:space="preserve"> </w:t>
      </w:r>
      <w:r w:rsidRPr="00E26F4B">
        <w:rPr>
          <w:rStyle w:val="s1"/>
          <w:rFonts w:ascii="Arial" w:hAnsi="Arial" w:cs="Arial"/>
          <w:b/>
          <w:color w:val="auto"/>
          <w:sz w:val="36"/>
          <w:szCs w:val="36"/>
          <w:u w:val="single"/>
        </w:rPr>
        <w:t>Community Leadership Award</w:t>
      </w:r>
      <w:r w:rsidR="000A25C1" w:rsidRPr="00E26F4B">
        <w:rPr>
          <w:rStyle w:val="s1"/>
          <w:rFonts w:ascii="Arial" w:hAnsi="Arial" w:cs="Arial"/>
          <w:b/>
          <w:color w:val="auto"/>
          <w:sz w:val="32"/>
          <w:szCs w:val="32"/>
        </w:rPr>
        <w:t xml:space="preserve">      </w:t>
      </w:r>
      <w:r w:rsidR="00162BBF" w:rsidRPr="00E26F4B">
        <w:rPr>
          <w:rStyle w:val="s1"/>
          <w:rFonts w:ascii="Arial" w:hAnsi="Arial" w:cs="Arial"/>
          <w:b/>
          <w:color w:val="auto"/>
          <w:sz w:val="32"/>
          <w:szCs w:val="32"/>
        </w:rPr>
        <w:t xml:space="preserve">     </w:t>
      </w:r>
      <w:r w:rsidR="000A25C1" w:rsidRPr="00E26F4B">
        <w:rPr>
          <w:rStyle w:val="s1"/>
          <w:rFonts w:ascii="Arial" w:hAnsi="Arial" w:cs="Arial"/>
          <w:b/>
          <w:color w:val="auto"/>
          <w:sz w:val="32"/>
          <w:szCs w:val="32"/>
        </w:rPr>
        <w:t xml:space="preserve">    </w:t>
      </w:r>
      <w:r w:rsidR="000A25C1" w:rsidRPr="00E26F4B">
        <w:rPr>
          <w:rFonts w:ascii="Arial" w:hAnsi="Arial" w:cs="Arial"/>
          <w:b/>
          <w:noProof/>
          <w:color w:val="auto"/>
          <w:sz w:val="32"/>
          <w:szCs w:val="32"/>
        </w:rPr>
        <w:drawing>
          <wp:inline distT="0" distB="0" distL="0" distR="0" wp14:anchorId="3AF0FC08" wp14:editId="4A01A2B6">
            <wp:extent cx="2246264" cy="682169"/>
            <wp:effectExtent l="0" t="0" r="1905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UCMY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617" cy="685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D4796" w14:textId="77777777" w:rsidR="00510284" w:rsidRPr="00E26F4B" w:rsidRDefault="00510284" w:rsidP="00510284">
      <w:pPr>
        <w:pStyle w:val="p2"/>
        <w:rPr>
          <w:rFonts w:ascii="Arial" w:hAnsi="Arial" w:cs="Arial"/>
          <w:color w:val="auto"/>
          <w:sz w:val="24"/>
          <w:szCs w:val="24"/>
        </w:rPr>
      </w:pPr>
    </w:p>
    <w:p w14:paraId="3D5012D2" w14:textId="77777777" w:rsidR="00510284" w:rsidRPr="00E26F4B" w:rsidRDefault="00510284" w:rsidP="002935BD">
      <w:pPr>
        <w:pStyle w:val="p1"/>
        <w:rPr>
          <w:rFonts w:ascii="Arial" w:hAnsi="Arial" w:cs="Arial"/>
          <w:color w:val="auto"/>
          <w:sz w:val="24"/>
          <w:szCs w:val="24"/>
        </w:rPr>
      </w:pPr>
      <w:r w:rsidRPr="00E26F4B">
        <w:rPr>
          <w:rStyle w:val="s1"/>
          <w:rFonts w:ascii="Arial" w:hAnsi="Arial" w:cs="Arial"/>
          <w:color w:val="auto"/>
          <w:sz w:val="24"/>
          <w:szCs w:val="24"/>
        </w:rPr>
        <w:t xml:space="preserve">This award recognizes faculty and staff who make exceptional contributions to the local community. Beyond the significant economic </w:t>
      </w:r>
      <w:r w:rsidR="00FA156F" w:rsidRPr="00E26F4B">
        <w:rPr>
          <w:rStyle w:val="s1"/>
          <w:rFonts w:ascii="Arial" w:hAnsi="Arial" w:cs="Arial"/>
          <w:color w:val="auto"/>
          <w:sz w:val="24"/>
          <w:szCs w:val="24"/>
        </w:rPr>
        <w:t xml:space="preserve">and social </w:t>
      </w:r>
      <w:r w:rsidRPr="00E26F4B">
        <w:rPr>
          <w:rStyle w:val="s1"/>
          <w:rFonts w:ascii="Arial" w:hAnsi="Arial" w:cs="Arial"/>
          <w:color w:val="auto"/>
          <w:sz w:val="24"/>
          <w:szCs w:val="24"/>
        </w:rPr>
        <w:t xml:space="preserve">impact of the University, </w:t>
      </w:r>
      <w:r w:rsidR="00893F1A" w:rsidRPr="00E26F4B">
        <w:rPr>
          <w:rStyle w:val="s1"/>
          <w:rFonts w:ascii="Arial" w:hAnsi="Arial" w:cs="Arial"/>
          <w:color w:val="auto"/>
          <w:sz w:val="24"/>
          <w:szCs w:val="24"/>
        </w:rPr>
        <w:t xml:space="preserve">the community is enriched by </w:t>
      </w:r>
      <w:r w:rsidRPr="00E26F4B">
        <w:rPr>
          <w:rStyle w:val="s1"/>
          <w:rFonts w:ascii="Arial" w:hAnsi="Arial" w:cs="Arial"/>
          <w:color w:val="auto"/>
          <w:sz w:val="24"/>
          <w:szCs w:val="24"/>
        </w:rPr>
        <w:t>leadership, volunteerism and other contributions made by t</w:t>
      </w:r>
      <w:r w:rsidR="00893F1A" w:rsidRPr="00E26F4B">
        <w:rPr>
          <w:rStyle w:val="s1"/>
          <w:rFonts w:ascii="Arial" w:hAnsi="Arial" w:cs="Arial"/>
          <w:color w:val="auto"/>
          <w:sz w:val="24"/>
          <w:szCs w:val="24"/>
        </w:rPr>
        <w:t>hose who work for Trent</w:t>
      </w:r>
      <w:r w:rsidRPr="00E26F4B">
        <w:rPr>
          <w:rStyle w:val="s1"/>
          <w:rFonts w:ascii="Arial" w:hAnsi="Arial" w:cs="Arial"/>
          <w:color w:val="auto"/>
          <w:sz w:val="24"/>
          <w:szCs w:val="24"/>
        </w:rPr>
        <w:t>.</w:t>
      </w:r>
      <w:r w:rsidR="00893F1A" w:rsidRPr="00E26F4B">
        <w:rPr>
          <w:rStyle w:val="s1"/>
          <w:rFonts w:ascii="Arial" w:hAnsi="Arial" w:cs="Arial"/>
          <w:color w:val="auto"/>
          <w:sz w:val="24"/>
          <w:szCs w:val="24"/>
        </w:rPr>
        <w:t xml:space="preserve"> This award seeks to reinforce the value of giving back and getting involved, to extend the positive impact of the University in multiple ways.</w:t>
      </w:r>
    </w:p>
    <w:p w14:paraId="43EEC726" w14:textId="77777777" w:rsidR="00130381" w:rsidRPr="00E26F4B" w:rsidRDefault="00130381" w:rsidP="00510284">
      <w:pPr>
        <w:pStyle w:val="p2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4"/>
        <w:gridCol w:w="6551"/>
        <w:gridCol w:w="2635"/>
      </w:tblGrid>
      <w:tr w:rsidR="00130381" w:rsidRPr="00E26F4B" w14:paraId="7C5C103E" w14:textId="77777777" w:rsidTr="00B57CFE">
        <w:tc>
          <w:tcPr>
            <w:tcW w:w="1525" w:type="dxa"/>
          </w:tcPr>
          <w:p w14:paraId="3A5AD3DF" w14:textId="77777777" w:rsidR="00130381" w:rsidRPr="00E26F4B" w:rsidRDefault="00130381" w:rsidP="00130381">
            <w:pPr>
              <w:pStyle w:val="p1"/>
              <w:rPr>
                <w:rStyle w:val="s1"/>
                <w:rFonts w:ascii="Arial" w:hAnsi="Arial" w:cs="Arial"/>
                <w:color w:val="auto"/>
                <w:sz w:val="24"/>
                <w:szCs w:val="24"/>
                <w:u w:val="single"/>
              </w:rPr>
            </w:pPr>
            <w:r w:rsidRPr="00E26F4B">
              <w:rPr>
                <w:rStyle w:val="s1"/>
                <w:rFonts w:ascii="Arial" w:hAnsi="Arial" w:cs="Arial"/>
                <w:color w:val="auto"/>
                <w:sz w:val="24"/>
                <w:szCs w:val="24"/>
                <w:u w:val="single"/>
              </w:rPr>
              <w:t xml:space="preserve">Deadline for submissions: </w:t>
            </w:r>
          </w:p>
          <w:p w14:paraId="497EEE66" w14:textId="77777777" w:rsidR="00130381" w:rsidRPr="00E26F4B" w:rsidRDefault="00130381" w:rsidP="00130381">
            <w:pPr>
              <w:pStyle w:val="p1"/>
              <w:rPr>
                <w:rStyle w:val="s1"/>
                <w:rFonts w:ascii="Arial" w:hAnsi="Arial" w:cs="Arial"/>
                <w:color w:val="auto"/>
                <w:sz w:val="24"/>
                <w:szCs w:val="24"/>
              </w:rPr>
            </w:pPr>
          </w:p>
          <w:p w14:paraId="1D9BBD53" w14:textId="14559B85" w:rsidR="00130381" w:rsidRPr="00E26F4B" w:rsidRDefault="008E568D" w:rsidP="00510284">
            <w:pPr>
              <w:pStyle w:val="p2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Style w:val="s1"/>
              </w:rPr>
              <w:t>February 14, 2025</w:t>
            </w:r>
          </w:p>
        </w:tc>
        <w:tc>
          <w:tcPr>
            <w:tcW w:w="6570" w:type="dxa"/>
          </w:tcPr>
          <w:p w14:paraId="7ABACDC0" w14:textId="77777777" w:rsidR="00130381" w:rsidRPr="00E26F4B" w:rsidRDefault="00130381" w:rsidP="00510284">
            <w:pPr>
              <w:pStyle w:val="p2"/>
              <w:rPr>
                <w:rFonts w:ascii="Arial" w:hAnsi="Arial" w:cs="Arial"/>
                <w:color w:val="auto"/>
                <w:sz w:val="24"/>
                <w:szCs w:val="24"/>
                <w:u w:val="single"/>
              </w:rPr>
            </w:pPr>
            <w:r w:rsidRPr="00E26F4B">
              <w:rPr>
                <w:rFonts w:ascii="Arial" w:hAnsi="Arial" w:cs="Arial"/>
                <w:color w:val="auto"/>
                <w:sz w:val="24"/>
                <w:szCs w:val="24"/>
                <w:u w:val="single"/>
              </w:rPr>
              <w:t>Who is eligible for nomination?</w:t>
            </w:r>
          </w:p>
          <w:p w14:paraId="6B742C38" w14:textId="77777777" w:rsidR="00130381" w:rsidRPr="00E26F4B" w:rsidRDefault="00130381" w:rsidP="00510284">
            <w:pPr>
              <w:pStyle w:val="p2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62D148B8" w14:textId="77777777" w:rsidR="00130381" w:rsidRPr="00E26F4B" w:rsidRDefault="00130381" w:rsidP="00130381">
            <w:pPr>
              <w:pStyle w:val="p1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26F4B">
              <w:rPr>
                <w:rStyle w:val="s1"/>
                <w:rFonts w:ascii="Arial" w:hAnsi="Arial" w:cs="Arial"/>
                <w:color w:val="auto"/>
                <w:sz w:val="24"/>
                <w:szCs w:val="24"/>
              </w:rPr>
              <w:t>There will be two awards:</w:t>
            </w:r>
          </w:p>
          <w:p w14:paraId="11DF95BC" w14:textId="78767156" w:rsidR="00130381" w:rsidRPr="00E26F4B" w:rsidRDefault="00130381" w:rsidP="00130381">
            <w:pPr>
              <w:numPr>
                <w:ilvl w:val="0"/>
                <w:numId w:val="1"/>
              </w:numPr>
              <w:rPr>
                <w:rStyle w:val="s1"/>
                <w:rFonts w:ascii="Arial" w:eastAsia="Times New Roman" w:hAnsi="Arial" w:cs="Arial"/>
                <w:sz w:val="24"/>
                <w:szCs w:val="24"/>
              </w:rPr>
            </w:pPr>
            <w:r w:rsidRPr="00E26F4B">
              <w:rPr>
                <w:rStyle w:val="s1"/>
                <w:rFonts w:ascii="Arial" w:eastAsia="Times New Roman" w:hAnsi="Arial" w:cs="Arial"/>
                <w:sz w:val="24"/>
                <w:szCs w:val="24"/>
                <w:u w:val="single"/>
              </w:rPr>
              <w:t>Faculty</w:t>
            </w:r>
            <w:r w:rsidRPr="00E26F4B">
              <w:rPr>
                <w:rStyle w:val="s1"/>
                <w:rFonts w:ascii="Arial" w:eastAsia="Times New Roman" w:hAnsi="Arial" w:cs="Arial"/>
                <w:sz w:val="24"/>
                <w:szCs w:val="24"/>
              </w:rPr>
              <w:t xml:space="preserve">: all current members of the faculty </w:t>
            </w:r>
            <w:r w:rsidR="00C034A1">
              <w:rPr>
                <w:rStyle w:val="s1"/>
                <w:rFonts w:ascii="Arial" w:eastAsia="Times New Roman" w:hAnsi="Arial" w:cs="Arial"/>
                <w:sz w:val="24"/>
                <w:szCs w:val="24"/>
              </w:rPr>
              <w:t xml:space="preserve">in Peterborough and/or Durham </w:t>
            </w:r>
            <w:r w:rsidRPr="00E26F4B">
              <w:rPr>
                <w:rStyle w:val="s1"/>
                <w:rFonts w:ascii="Arial" w:eastAsia="Times New Roman" w:hAnsi="Arial" w:cs="Arial"/>
                <w:sz w:val="24"/>
                <w:szCs w:val="24"/>
              </w:rPr>
              <w:t xml:space="preserve">who have been employed at </w:t>
            </w:r>
            <w:r w:rsidR="009B2E2B" w:rsidRPr="00E26F4B">
              <w:rPr>
                <w:rStyle w:val="s1"/>
                <w:rFonts w:ascii="Arial" w:eastAsia="Times New Roman" w:hAnsi="Arial" w:cs="Arial"/>
                <w:sz w:val="24"/>
                <w:szCs w:val="24"/>
              </w:rPr>
              <w:t xml:space="preserve">Trent </w:t>
            </w:r>
            <w:r w:rsidRPr="00E26F4B">
              <w:rPr>
                <w:rStyle w:val="s1"/>
                <w:rFonts w:ascii="Arial" w:eastAsia="Times New Roman" w:hAnsi="Arial" w:cs="Arial"/>
                <w:sz w:val="24"/>
                <w:szCs w:val="24"/>
              </w:rPr>
              <w:t xml:space="preserve">for at least three years </w:t>
            </w:r>
          </w:p>
          <w:p w14:paraId="49800D6F" w14:textId="4A114365" w:rsidR="009B2E2B" w:rsidRPr="00E26F4B" w:rsidRDefault="00130381" w:rsidP="00ED7572">
            <w:pPr>
              <w:numPr>
                <w:ilvl w:val="0"/>
                <w:numId w:val="1"/>
              </w:numPr>
              <w:rPr>
                <w:rStyle w:val="s1"/>
                <w:rFonts w:ascii="Arial" w:eastAsia="Times New Roman" w:hAnsi="Arial" w:cs="Arial"/>
                <w:sz w:val="24"/>
                <w:szCs w:val="24"/>
              </w:rPr>
            </w:pPr>
            <w:r w:rsidRPr="00E26F4B">
              <w:rPr>
                <w:rStyle w:val="s1"/>
                <w:rFonts w:ascii="Arial" w:eastAsia="Times New Roman" w:hAnsi="Arial" w:cs="Arial"/>
                <w:sz w:val="24"/>
                <w:szCs w:val="24"/>
                <w:u w:val="single"/>
              </w:rPr>
              <w:t>Staff</w:t>
            </w:r>
            <w:r w:rsidRPr="00E26F4B">
              <w:rPr>
                <w:rStyle w:val="s1"/>
                <w:rFonts w:ascii="Arial" w:eastAsia="Times New Roman" w:hAnsi="Arial" w:cs="Arial"/>
                <w:sz w:val="24"/>
                <w:szCs w:val="24"/>
              </w:rPr>
              <w:t>: all full-time</w:t>
            </w:r>
            <w:r w:rsidRPr="00E26F4B">
              <w:rPr>
                <w:rStyle w:val="apple-converted-space"/>
                <w:rFonts w:ascii="Arial" w:eastAsia="Times New Roman" w:hAnsi="Arial" w:cs="Arial"/>
              </w:rPr>
              <w:t xml:space="preserve"> </w:t>
            </w:r>
            <w:r w:rsidR="009B2E2B" w:rsidRPr="00E26F4B">
              <w:rPr>
                <w:rStyle w:val="s1"/>
                <w:rFonts w:ascii="Arial" w:eastAsia="Times New Roman" w:hAnsi="Arial" w:cs="Arial"/>
                <w:sz w:val="24"/>
                <w:szCs w:val="24"/>
              </w:rPr>
              <w:t xml:space="preserve">and part-time </w:t>
            </w:r>
            <w:r w:rsidRPr="00E26F4B">
              <w:rPr>
                <w:rStyle w:val="s1"/>
                <w:rFonts w:ascii="Arial" w:eastAsia="Times New Roman" w:hAnsi="Arial" w:cs="Arial"/>
                <w:sz w:val="24"/>
                <w:szCs w:val="24"/>
              </w:rPr>
              <w:t xml:space="preserve">staff, </w:t>
            </w:r>
            <w:r w:rsidR="009B2E2B" w:rsidRPr="00E26F4B">
              <w:rPr>
                <w:rStyle w:val="s1"/>
                <w:rFonts w:ascii="Arial" w:eastAsia="Times New Roman" w:hAnsi="Arial" w:cs="Arial"/>
                <w:sz w:val="24"/>
                <w:szCs w:val="24"/>
              </w:rPr>
              <w:t>unionized</w:t>
            </w:r>
            <w:r w:rsidRPr="00E26F4B">
              <w:rPr>
                <w:rStyle w:val="s1"/>
                <w:rFonts w:ascii="Arial" w:eastAsia="Times New Roman" w:hAnsi="Arial" w:cs="Arial"/>
                <w:sz w:val="24"/>
                <w:szCs w:val="24"/>
              </w:rPr>
              <w:t xml:space="preserve"> and exempt, </w:t>
            </w:r>
            <w:r w:rsidR="00C034A1">
              <w:rPr>
                <w:rStyle w:val="s1"/>
                <w:rFonts w:ascii="Arial" w:eastAsia="Times New Roman" w:hAnsi="Arial" w:cs="Arial"/>
                <w:sz w:val="24"/>
                <w:szCs w:val="24"/>
              </w:rPr>
              <w:t xml:space="preserve">in Peterborough and/or Durham </w:t>
            </w:r>
            <w:r w:rsidRPr="00E26F4B">
              <w:rPr>
                <w:rStyle w:val="s1"/>
                <w:rFonts w:ascii="Arial" w:eastAsia="Times New Roman" w:hAnsi="Arial" w:cs="Arial"/>
                <w:sz w:val="24"/>
                <w:szCs w:val="24"/>
              </w:rPr>
              <w:t xml:space="preserve">who have been employed </w:t>
            </w:r>
            <w:r w:rsidR="009B2E2B" w:rsidRPr="00E26F4B">
              <w:rPr>
                <w:rStyle w:val="s1"/>
                <w:rFonts w:ascii="Arial" w:eastAsia="Times New Roman" w:hAnsi="Arial" w:cs="Arial"/>
                <w:sz w:val="24"/>
                <w:szCs w:val="24"/>
              </w:rPr>
              <w:t xml:space="preserve">at Trent for at least three years </w:t>
            </w:r>
          </w:p>
          <w:p w14:paraId="509047BF" w14:textId="77777777" w:rsidR="00130381" w:rsidRPr="00E26F4B" w:rsidRDefault="00130381" w:rsidP="00ED7572">
            <w:pPr>
              <w:numPr>
                <w:ilvl w:val="0"/>
                <w:numId w:val="1"/>
              </w:numPr>
              <w:rPr>
                <w:rStyle w:val="s1"/>
                <w:rFonts w:ascii="Arial" w:eastAsia="Times New Roman" w:hAnsi="Arial" w:cs="Arial"/>
                <w:sz w:val="24"/>
                <w:szCs w:val="24"/>
              </w:rPr>
            </w:pPr>
            <w:r w:rsidRPr="00E26F4B">
              <w:rPr>
                <w:rStyle w:val="s1"/>
                <w:rFonts w:ascii="Arial" w:eastAsia="Times New Roman" w:hAnsi="Arial" w:cs="Arial"/>
                <w:sz w:val="24"/>
                <w:szCs w:val="24"/>
              </w:rPr>
              <w:t>An individual may only receive the award once</w:t>
            </w:r>
          </w:p>
          <w:p w14:paraId="4A1D3DDB" w14:textId="65F91FF9" w:rsidR="00F04F15" w:rsidRPr="00E26F4B" w:rsidRDefault="00F04F15" w:rsidP="00ED7572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</w:rPr>
            </w:pPr>
            <w:r w:rsidRPr="00E26F4B">
              <w:rPr>
                <w:rStyle w:val="s1"/>
                <w:rFonts w:ascii="Arial" w:eastAsia="Times New Roman" w:hAnsi="Arial" w:cs="Arial"/>
                <w:sz w:val="24"/>
                <w:szCs w:val="24"/>
              </w:rPr>
              <w:t>Full-time students</w:t>
            </w:r>
            <w:r w:rsidR="00C034A1">
              <w:rPr>
                <w:rStyle w:val="s1"/>
                <w:rFonts w:ascii="Arial" w:eastAsia="Times New Roman" w:hAnsi="Arial" w:cs="Arial"/>
                <w:sz w:val="24"/>
                <w:szCs w:val="24"/>
              </w:rPr>
              <w:t xml:space="preserve"> and retirees</w:t>
            </w:r>
            <w:r w:rsidRPr="00E26F4B">
              <w:rPr>
                <w:rStyle w:val="s1"/>
                <w:rFonts w:ascii="Arial" w:eastAsia="Times New Roman" w:hAnsi="Arial" w:cs="Arial"/>
                <w:sz w:val="24"/>
                <w:szCs w:val="24"/>
              </w:rPr>
              <w:t xml:space="preserve"> are not eligible for this award</w:t>
            </w:r>
          </w:p>
          <w:p w14:paraId="5EDAE1BC" w14:textId="77777777" w:rsidR="00130381" w:rsidRPr="00E26F4B" w:rsidRDefault="00130381" w:rsidP="00510284">
            <w:pPr>
              <w:pStyle w:val="p2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610" w:type="dxa"/>
          </w:tcPr>
          <w:p w14:paraId="0E12C7B6" w14:textId="77777777" w:rsidR="00130381" w:rsidRPr="00E26F4B" w:rsidRDefault="00130381" w:rsidP="00510284">
            <w:pPr>
              <w:pStyle w:val="p2"/>
              <w:rPr>
                <w:rFonts w:ascii="Arial" w:hAnsi="Arial" w:cs="Arial"/>
                <w:color w:val="auto"/>
                <w:sz w:val="24"/>
                <w:szCs w:val="24"/>
                <w:u w:val="single"/>
              </w:rPr>
            </w:pPr>
            <w:r w:rsidRPr="00E26F4B">
              <w:rPr>
                <w:rFonts w:ascii="Arial" w:hAnsi="Arial" w:cs="Arial"/>
                <w:color w:val="auto"/>
                <w:sz w:val="24"/>
                <w:szCs w:val="24"/>
                <w:u w:val="single"/>
              </w:rPr>
              <w:t>Who may nominate?</w:t>
            </w:r>
          </w:p>
          <w:p w14:paraId="01843F80" w14:textId="77777777" w:rsidR="00130381" w:rsidRPr="00E26F4B" w:rsidRDefault="00130381" w:rsidP="00510284">
            <w:pPr>
              <w:pStyle w:val="p2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4984D5AF" w14:textId="02649752" w:rsidR="00AF6D51" w:rsidRPr="00E26F4B" w:rsidRDefault="00130381" w:rsidP="00AF6D51">
            <w:pPr>
              <w:pStyle w:val="p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26F4B">
              <w:rPr>
                <w:rFonts w:ascii="Arial" w:hAnsi="Arial" w:cs="Arial"/>
                <w:color w:val="auto"/>
                <w:sz w:val="24"/>
                <w:szCs w:val="24"/>
              </w:rPr>
              <w:t>Any member of the Trent or local communities may submit a nomination form to</w:t>
            </w:r>
            <w:r w:rsidR="00AF6D51" w:rsidRPr="00E26F4B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hyperlink r:id="rId7" w:history="1">
              <w:r w:rsidR="00A771AE" w:rsidRPr="00E26F4B">
                <w:rPr>
                  <w:rFonts w:ascii="Arial" w:eastAsia="Calibri" w:hAnsi="Arial" w:cs="Arial"/>
                  <w:color w:val="0563C1"/>
                  <w:sz w:val="24"/>
                  <w:szCs w:val="24"/>
                  <w:highlight w:val="yellow"/>
                  <w:u w:val="single"/>
                </w:rPr>
                <w:t>alisonscholl@trentu.ca</w:t>
              </w:r>
            </w:hyperlink>
          </w:p>
          <w:p w14:paraId="08067FA8" w14:textId="77777777" w:rsidR="00130381" w:rsidRPr="00E26F4B" w:rsidRDefault="00AF6D51" w:rsidP="00AF6D51">
            <w:pPr>
              <w:pStyle w:val="p2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26F4B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</w:tc>
      </w:tr>
    </w:tbl>
    <w:p w14:paraId="72E80DE9" w14:textId="77777777" w:rsidR="00510284" w:rsidRPr="00E26F4B" w:rsidRDefault="00510284" w:rsidP="002935BD">
      <w:pPr>
        <w:pStyle w:val="p2"/>
        <w:rPr>
          <w:rFonts w:ascii="Arial" w:hAnsi="Arial" w:cs="Arial"/>
          <w:color w:val="auto"/>
          <w:sz w:val="24"/>
          <w:szCs w:val="24"/>
        </w:rPr>
      </w:pPr>
    </w:p>
    <w:p w14:paraId="4B6A995B" w14:textId="77777777" w:rsidR="00893F1A" w:rsidRPr="00E26F4B" w:rsidRDefault="00893F1A" w:rsidP="00510284">
      <w:pPr>
        <w:pStyle w:val="p2"/>
        <w:rPr>
          <w:rFonts w:ascii="Arial" w:hAnsi="Arial" w:cs="Arial"/>
          <w:color w:val="auto"/>
          <w:sz w:val="24"/>
          <w:szCs w:val="24"/>
        </w:rPr>
      </w:pPr>
      <w:r w:rsidRPr="00E26F4B">
        <w:rPr>
          <w:rFonts w:ascii="Arial" w:hAnsi="Arial" w:cs="Arial"/>
          <w:color w:val="auto"/>
          <w:sz w:val="24"/>
          <w:szCs w:val="24"/>
        </w:rPr>
        <w:t>Selection Criteria:</w:t>
      </w:r>
    </w:p>
    <w:p w14:paraId="538A1FAF" w14:textId="02D19CE0" w:rsidR="00893F1A" w:rsidRPr="00E26F4B" w:rsidRDefault="002935BD" w:rsidP="00893F1A">
      <w:pPr>
        <w:pStyle w:val="p2"/>
        <w:numPr>
          <w:ilvl w:val="0"/>
          <w:numId w:val="3"/>
        </w:numPr>
        <w:rPr>
          <w:rFonts w:ascii="Arial" w:hAnsi="Arial" w:cs="Arial"/>
          <w:color w:val="auto"/>
          <w:sz w:val="24"/>
          <w:szCs w:val="24"/>
        </w:rPr>
      </w:pPr>
      <w:r w:rsidRPr="00E26F4B">
        <w:rPr>
          <w:rFonts w:ascii="Arial" w:hAnsi="Arial" w:cs="Arial"/>
          <w:color w:val="auto"/>
          <w:sz w:val="24"/>
          <w:szCs w:val="24"/>
        </w:rPr>
        <w:t xml:space="preserve">Demonstrates </w:t>
      </w:r>
      <w:r w:rsidR="00893F1A" w:rsidRPr="00E26F4B">
        <w:rPr>
          <w:rFonts w:ascii="Arial" w:hAnsi="Arial" w:cs="Arial"/>
          <w:color w:val="auto"/>
          <w:sz w:val="24"/>
          <w:szCs w:val="24"/>
        </w:rPr>
        <w:t xml:space="preserve">strong and consistent contributions of leadership, time and talent to </w:t>
      </w:r>
      <w:r w:rsidR="00AF6D51" w:rsidRPr="00E26F4B">
        <w:rPr>
          <w:rFonts w:ascii="Arial" w:hAnsi="Arial" w:cs="Arial"/>
          <w:color w:val="auto"/>
          <w:sz w:val="24"/>
          <w:szCs w:val="24"/>
        </w:rPr>
        <w:t xml:space="preserve">organizations, agencies, events, teams or causes in </w:t>
      </w:r>
      <w:r w:rsidR="00893F1A" w:rsidRPr="00E26F4B">
        <w:rPr>
          <w:rFonts w:ascii="Arial" w:hAnsi="Arial" w:cs="Arial"/>
          <w:color w:val="auto"/>
          <w:sz w:val="24"/>
          <w:szCs w:val="24"/>
        </w:rPr>
        <w:t>the greate</w:t>
      </w:r>
      <w:r w:rsidR="00130381" w:rsidRPr="00E26F4B">
        <w:rPr>
          <w:rFonts w:ascii="Arial" w:hAnsi="Arial" w:cs="Arial"/>
          <w:color w:val="auto"/>
          <w:sz w:val="24"/>
          <w:szCs w:val="24"/>
        </w:rPr>
        <w:t>r Peterborough or Durham regions</w:t>
      </w:r>
      <w:r w:rsidR="00BA1295">
        <w:rPr>
          <w:rFonts w:ascii="Arial" w:hAnsi="Arial" w:cs="Arial"/>
          <w:color w:val="auto"/>
          <w:sz w:val="24"/>
          <w:szCs w:val="24"/>
        </w:rPr>
        <w:t xml:space="preserve"> through volunteerism and community involvement </w:t>
      </w:r>
    </w:p>
    <w:p w14:paraId="74EE5E6D" w14:textId="77777777" w:rsidR="00893F1A" w:rsidRPr="00E26F4B" w:rsidRDefault="00893F1A" w:rsidP="00893F1A">
      <w:pPr>
        <w:pStyle w:val="p2"/>
        <w:numPr>
          <w:ilvl w:val="0"/>
          <w:numId w:val="3"/>
        </w:numPr>
        <w:rPr>
          <w:rFonts w:ascii="Arial" w:hAnsi="Arial" w:cs="Arial"/>
          <w:color w:val="auto"/>
          <w:sz w:val="24"/>
          <w:szCs w:val="24"/>
        </w:rPr>
      </w:pPr>
      <w:r w:rsidRPr="00E26F4B">
        <w:rPr>
          <w:rFonts w:ascii="Arial" w:hAnsi="Arial" w:cs="Arial"/>
          <w:color w:val="auto"/>
          <w:sz w:val="24"/>
          <w:szCs w:val="24"/>
        </w:rPr>
        <w:t>Seeks opportunities to bring the community and Trent together</w:t>
      </w:r>
    </w:p>
    <w:p w14:paraId="77A98457" w14:textId="7F5B4D7A" w:rsidR="00893F1A" w:rsidRPr="00E26F4B" w:rsidRDefault="002935BD" w:rsidP="00893F1A">
      <w:pPr>
        <w:pStyle w:val="p2"/>
        <w:numPr>
          <w:ilvl w:val="0"/>
          <w:numId w:val="3"/>
        </w:numPr>
        <w:rPr>
          <w:rFonts w:ascii="Arial" w:hAnsi="Arial" w:cs="Arial"/>
          <w:color w:val="auto"/>
          <w:sz w:val="24"/>
          <w:szCs w:val="24"/>
        </w:rPr>
      </w:pPr>
      <w:r w:rsidRPr="00E26F4B">
        <w:rPr>
          <w:rFonts w:ascii="Arial" w:hAnsi="Arial" w:cs="Arial"/>
          <w:color w:val="auto"/>
          <w:sz w:val="24"/>
          <w:szCs w:val="24"/>
        </w:rPr>
        <w:t>Serves as an e</w:t>
      </w:r>
      <w:r w:rsidR="00893F1A" w:rsidRPr="00E26F4B">
        <w:rPr>
          <w:rFonts w:ascii="Arial" w:hAnsi="Arial" w:cs="Arial"/>
          <w:color w:val="auto"/>
          <w:sz w:val="24"/>
          <w:szCs w:val="24"/>
        </w:rPr>
        <w:t>xceptional representative of Trent</w:t>
      </w:r>
      <w:r w:rsidR="00C034A1">
        <w:rPr>
          <w:rFonts w:ascii="Arial" w:hAnsi="Arial" w:cs="Arial"/>
          <w:color w:val="auto"/>
          <w:sz w:val="24"/>
          <w:szCs w:val="24"/>
        </w:rPr>
        <w:t xml:space="preserve"> outside of their work responsibilities </w:t>
      </w:r>
    </w:p>
    <w:p w14:paraId="3D46EA7A" w14:textId="77777777" w:rsidR="00893F1A" w:rsidRPr="00E26F4B" w:rsidRDefault="00893F1A" w:rsidP="00893F1A">
      <w:pPr>
        <w:pStyle w:val="p2"/>
        <w:numPr>
          <w:ilvl w:val="0"/>
          <w:numId w:val="3"/>
        </w:numPr>
        <w:rPr>
          <w:rFonts w:ascii="Arial" w:hAnsi="Arial" w:cs="Arial"/>
          <w:color w:val="auto"/>
          <w:sz w:val="24"/>
          <w:szCs w:val="24"/>
        </w:rPr>
      </w:pPr>
      <w:r w:rsidRPr="00E26F4B">
        <w:rPr>
          <w:rFonts w:ascii="Arial" w:hAnsi="Arial" w:cs="Arial"/>
          <w:color w:val="auto"/>
          <w:sz w:val="24"/>
          <w:szCs w:val="24"/>
        </w:rPr>
        <w:t>Leads by example</w:t>
      </w:r>
    </w:p>
    <w:p w14:paraId="649E214F" w14:textId="77777777" w:rsidR="00893F1A" w:rsidRPr="00E26F4B" w:rsidRDefault="00893F1A" w:rsidP="00510284">
      <w:pPr>
        <w:pStyle w:val="p2"/>
        <w:rPr>
          <w:rFonts w:ascii="Arial" w:hAnsi="Arial" w:cs="Arial"/>
          <w:color w:val="auto"/>
          <w:sz w:val="24"/>
          <w:szCs w:val="24"/>
        </w:rPr>
      </w:pPr>
    </w:p>
    <w:p w14:paraId="2170CF7C" w14:textId="77777777" w:rsidR="00893F1A" w:rsidRPr="00E26F4B" w:rsidRDefault="00893F1A" w:rsidP="00510284">
      <w:pPr>
        <w:pStyle w:val="p2"/>
        <w:rPr>
          <w:rFonts w:ascii="Arial" w:hAnsi="Arial" w:cs="Arial"/>
          <w:color w:val="auto"/>
          <w:sz w:val="24"/>
          <w:szCs w:val="24"/>
        </w:rPr>
      </w:pPr>
      <w:r w:rsidRPr="00E26F4B">
        <w:rPr>
          <w:rFonts w:ascii="Arial" w:hAnsi="Arial" w:cs="Arial"/>
          <w:color w:val="auto"/>
          <w:sz w:val="24"/>
          <w:szCs w:val="24"/>
        </w:rPr>
        <w:t>The award includes a</w:t>
      </w:r>
      <w:r w:rsidR="001B4325" w:rsidRPr="00E26F4B">
        <w:rPr>
          <w:rFonts w:ascii="Arial" w:hAnsi="Arial" w:cs="Arial"/>
          <w:color w:val="auto"/>
          <w:sz w:val="24"/>
          <w:szCs w:val="24"/>
        </w:rPr>
        <w:t xml:space="preserve"> framed certificate,</w:t>
      </w:r>
      <w:r w:rsidR="009D757C" w:rsidRPr="00E26F4B">
        <w:rPr>
          <w:rFonts w:ascii="Arial" w:hAnsi="Arial" w:cs="Arial"/>
          <w:color w:val="auto"/>
          <w:sz w:val="24"/>
          <w:szCs w:val="24"/>
        </w:rPr>
        <w:t xml:space="preserve"> a</w:t>
      </w:r>
      <w:r w:rsidRPr="00E26F4B">
        <w:rPr>
          <w:rFonts w:ascii="Arial" w:hAnsi="Arial" w:cs="Arial"/>
          <w:color w:val="auto"/>
          <w:sz w:val="24"/>
          <w:szCs w:val="24"/>
        </w:rPr>
        <w:t xml:space="preserve"> $250 </w:t>
      </w:r>
      <w:r w:rsidR="002935BD" w:rsidRPr="00E26F4B">
        <w:rPr>
          <w:rFonts w:ascii="Arial" w:hAnsi="Arial" w:cs="Arial"/>
          <w:color w:val="auto"/>
          <w:sz w:val="24"/>
          <w:szCs w:val="24"/>
        </w:rPr>
        <w:t>cash award</w:t>
      </w:r>
      <w:r w:rsidR="001B4325" w:rsidRPr="00E26F4B">
        <w:rPr>
          <w:rFonts w:ascii="Arial" w:hAnsi="Arial" w:cs="Arial"/>
          <w:color w:val="auto"/>
          <w:sz w:val="24"/>
          <w:szCs w:val="24"/>
        </w:rPr>
        <w:t xml:space="preserve">, and an additional $250 </w:t>
      </w:r>
      <w:r w:rsidR="002935BD" w:rsidRPr="00E26F4B">
        <w:rPr>
          <w:rFonts w:ascii="Arial" w:hAnsi="Arial" w:cs="Arial"/>
          <w:color w:val="auto"/>
          <w:sz w:val="24"/>
          <w:szCs w:val="24"/>
        </w:rPr>
        <w:t xml:space="preserve">cash award </w:t>
      </w:r>
      <w:r w:rsidR="001B4325" w:rsidRPr="00E26F4B">
        <w:rPr>
          <w:rFonts w:ascii="Arial" w:hAnsi="Arial" w:cs="Arial"/>
          <w:color w:val="auto"/>
          <w:sz w:val="24"/>
          <w:szCs w:val="24"/>
        </w:rPr>
        <w:t xml:space="preserve">to donate to a charity </w:t>
      </w:r>
      <w:r w:rsidR="002935BD" w:rsidRPr="00E26F4B">
        <w:rPr>
          <w:rFonts w:ascii="Arial" w:hAnsi="Arial" w:cs="Arial"/>
          <w:color w:val="auto"/>
          <w:sz w:val="24"/>
          <w:szCs w:val="24"/>
        </w:rPr>
        <w:t xml:space="preserve">or agency </w:t>
      </w:r>
      <w:r w:rsidR="001B4325" w:rsidRPr="00E26F4B">
        <w:rPr>
          <w:rFonts w:ascii="Arial" w:hAnsi="Arial" w:cs="Arial"/>
          <w:color w:val="auto"/>
          <w:sz w:val="24"/>
          <w:szCs w:val="24"/>
        </w:rPr>
        <w:t>of the winner’s choice</w:t>
      </w:r>
      <w:r w:rsidR="009D757C" w:rsidRPr="00E26F4B">
        <w:rPr>
          <w:rFonts w:ascii="Arial" w:hAnsi="Arial" w:cs="Arial"/>
          <w:color w:val="auto"/>
          <w:sz w:val="24"/>
          <w:szCs w:val="24"/>
        </w:rPr>
        <w:t>. The award will be</w:t>
      </w:r>
      <w:r w:rsidRPr="00E26F4B">
        <w:rPr>
          <w:rFonts w:ascii="Arial" w:hAnsi="Arial" w:cs="Arial"/>
          <w:color w:val="auto"/>
          <w:sz w:val="24"/>
          <w:szCs w:val="24"/>
        </w:rPr>
        <w:t xml:space="preserve"> presented at the Heart of Trent </w:t>
      </w:r>
      <w:r w:rsidR="009D757C" w:rsidRPr="00E26F4B">
        <w:rPr>
          <w:rFonts w:ascii="Arial" w:hAnsi="Arial" w:cs="Arial"/>
          <w:color w:val="auto"/>
          <w:sz w:val="24"/>
          <w:szCs w:val="24"/>
        </w:rPr>
        <w:t xml:space="preserve">employee appreciation </w:t>
      </w:r>
      <w:r w:rsidRPr="00E26F4B">
        <w:rPr>
          <w:rFonts w:ascii="Arial" w:hAnsi="Arial" w:cs="Arial"/>
          <w:color w:val="auto"/>
          <w:sz w:val="24"/>
          <w:szCs w:val="24"/>
        </w:rPr>
        <w:t>event each year.</w:t>
      </w:r>
    </w:p>
    <w:p w14:paraId="7FD47E37" w14:textId="77777777" w:rsidR="00893F1A" w:rsidRPr="00E26F4B" w:rsidRDefault="00893F1A" w:rsidP="00510284">
      <w:pPr>
        <w:pStyle w:val="p2"/>
        <w:rPr>
          <w:rFonts w:ascii="Arial" w:hAnsi="Arial" w:cs="Arial"/>
          <w:color w:val="auto"/>
          <w:sz w:val="24"/>
          <w:szCs w:val="24"/>
        </w:rPr>
      </w:pPr>
    </w:p>
    <w:p w14:paraId="15FB10B3" w14:textId="201DF08C" w:rsidR="00510284" w:rsidRPr="00E26F4B" w:rsidRDefault="00510284" w:rsidP="00510284">
      <w:pPr>
        <w:pStyle w:val="p1"/>
        <w:rPr>
          <w:rFonts w:ascii="Arial" w:hAnsi="Arial" w:cs="Arial"/>
          <w:color w:val="auto"/>
          <w:sz w:val="24"/>
          <w:szCs w:val="24"/>
        </w:rPr>
      </w:pPr>
      <w:r w:rsidRPr="00E26F4B">
        <w:rPr>
          <w:rStyle w:val="s1"/>
          <w:rFonts w:ascii="Arial" w:hAnsi="Arial" w:cs="Arial"/>
          <w:color w:val="auto"/>
          <w:sz w:val="24"/>
          <w:szCs w:val="24"/>
        </w:rPr>
        <w:t xml:space="preserve">The office of </w:t>
      </w:r>
      <w:r w:rsidR="005112CD" w:rsidRPr="00E26F4B">
        <w:rPr>
          <w:rStyle w:val="s1"/>
          <w:rFonts w:ascii="Arial" w:hAnsi="Arial" w:cs="Arial"/>
          <w:color w:val="auto"/>
          <w:sz w:val="24"/>
          <w:szCs w:val="24"/>
        </w:rPr>
        <w:t xml:space="preserve">Community Relations within the </w:t>
      </w:r>
      <w:r w:rsidRPr="00E26F4B">
        <w:rPr>
          <w:rStyle w:val="s1"/>
          <w:rFonts w:ascii="Arial" w:hAnsi="Arial" w:cs="Arial"/>
          <w:color w:val="auto"/>
          <w:sz w:val="24"/>
          <w:szCs w:val="24"/>
        </w:rPr>
        <w:t xml:space="preserve">External Relations </w:t>
      </w:r>
      <w:r w:rsidR="00EA4750" w:rsidRPr="00E26F4B">
        <w:rPr>
          <w:rStyle w:val="s1"/>
          <w:rFonts w:ascii="Arial" w:hAnsi="Arial" w:cs="Arial"/>
          <w:color w:val="auto"/>
          <w:sz w:val="24"/>
          <w:szCs w:val="24"/>
        </w:rPr>
        <w:t>&amp; Development</w:t>
      </w:r>
      <w:r w:rsidRPr="00E26F4B">
        <w:rPr>
          <w:rStyle w:val="s1"/>
          <w:rFonts w:ascii="Arial" w:hAnsi="Arial" w:cs="Arial"/>
          <w:color w:val="auto"/>
          <w:sz w:val="24"/>
          <w:szCs w:val="24"/>
        </w:rPr>
        <w:t xml:space="preserve"> </w:t>
      </w:r>
      <w:r w:rsidR="005112CD" w:rsidRPr="00E26F4B">
        <w:rPr>
          <w:rStyle w:val="s1"/>
          <w:rFonts w:ascii="Arial" w:hAnsi="Arial" w:cs="Arial"/>
          <w:color w:val="auto"/>
          <w:sz w:val="24"/>
          <w:szCs w:val="24"/>
        </w:rPr>
        <w:t xml:space="preserve">Department </w:t>
      </w:r>
      <w:r w:rsidRPr="00E26F4B">
        <w:rPr>
          <w:rStyle w:val="s1"/>
          <w:rFonts w:ascii="Arial" w:hAnsi="Arial" w:cs="Arial"/>
          <w:color w:val="auto"/>
          <w:sz w:val="24"/>
          <w:szCs w:val="24"/>
        </w:rPr>
        <w:t>will coordinate all administration related to this award</w:t>
      </w:r>
      <w:r w:rsidR="00130381" w:rsidRPr="00E26F4B">
        <w:rPr>
          <w:rStyle w:val="s1"/>
          <w:rFonts w:ascii="Arial" w:hAnsi="Arial" w:cs="Arial"/>
          <w:color w:val="auto"/>
          <w:sz w:val="24"/>
          <w:szCs w:val="24"/>
        </w:rPr>
        <w:t xml:space="preserve"> and will make a recommendation to the President on the two winning nominations</w:t>
      </w:r>
      <w:r w:rsidRPr="00E26F4B">
        <w:rPr>
          <w:rStyle w:val="s1"/>
          <w:rFonts w:ascii="Arial" w:hAnsi="Arial" w:cs="Arial"/>
          <w:color w:val="auto"/>
          <w:sz w:val="24"/>
          <w:szCs w:val="24"/>
        </w:rPr>
        <w:t>.</w:t>
      </w:r>
    </w:p>
    <w:p w14:paraId="5BBC5B4C" w14:textId="77777777" w:rsidR="00510284" w:rsidRPr="00E26F4B" w:rsidRDefault="00510284" w:rsidP="00510284">
      <w:pPr>
        <w:pStyle w:val="p2"/>
        <w:rPr>
          <w:rFonts w:ascii="Arial" w:hAnsi="Arial" w:cs="Arial"/>
          <w:color w:val="auto"/>
          <w:sz w:val="24"/>
          <w:szCs w:val="24"/>
        </w:rPr>
      </w:pPr>
    </w:p>
    <w:p w14:paraId="64075C42" w14:textId="77777777" w:rsidR="00AF6D51" w:rsidRPr="00E26F4B" w:rsidRDefault="00AF6D51">
      <w:pPr>
        <w:spacing w:after="160" w:line="259" w:lineRule="auto"/>
        <w:rPr>
          <w:rFonts w:ascii="Arial" w:hAnsi="Arial" w:cs="Arial"/>
        </w:rPr>
      </w:pPr>
      <w:r w:rsidRPr="00E26F4B">
        <w:rPr>
          <w:rFonts w:ascii="Arial" w:hAnsi="Arial" w:cs="Arial"/>
        </w:rPr>
        <w:br w:type="page"/>
      </w:r>
    </w:p>
    <w:p w14:paraId="096B2E2A" w14:textId="77777777" w:rsidR="00AF6D51" w:rsidRPr="00E26F4B" w:rsidRDefault="00AF6D51" w:rsidP="00AF6D51">
      <w:pPr>
        <w:pStyle w:val="p1"/>
        <w:rPr>
          <w:rFonts w:ascii="Arial" w:hAnsi="Arial" w:cs="Arial"/>
          <w:b/>
          <w:color w:val="auto"/>
          <w:sz w:val="32"/>
          <w:szCs w:val="32"/>
          <w:u w:val="single"/>
        </w:rPr>
      </w:pPr>
      <w:r w:rsidRPr="00E26F4B">
        <w:rPr>
          <w:rStyle w:val="s1"/>
          <w:rFonts w:ascii="Arial" w:hAnsi="Arial" w:cs="Arial"/>
          <w:b/>
          <w:color w:val="auto"/>
          <w:sz w:val="40"/>
          <w:szCs w:val="40"/>
          <w:u w:val="single"/>
        </w:rPr>
        <w:lastRenderedPageBreak/>
        <w:t>Trent Community Leadership Award</w:t>
      </w:r>
      <w:r w:rsidR="00E51D82" w:rsidRPr="00E26F4B">
        <w:rPr>
          <w:rStyle w:val="s1"/>
          <w:rFonts w:ascii="Arial" w:hAnsi="Arial" w:cs="Arial"/>
          <w:b/>
          <w:color w:val="auto"/>
          <w:sz w:val="32"/>
          <w:szCs w:val="32"/>
          <w:u w:val="single"/>
        </w:rPr>
        <w:t xml:space="preserve"> </w:t>
      </w:r>
      <w:r w:rsidR="00E51D82" w:rsidRPr="00E26F4B">
        <w:rPr>
          <w:rStyle w:val="s1"/>
          <w:rFonts w:ascii="Arial" w:hAnsi="Arial" w:cs="Arial"/>
          <w:b/>
          <w:color w:val="auto"/>
          <w:sz w:val="32"/>
          <w:szCs w:val="32"/>
        </w:rPr>
        <w:t xml:space="preserve">  </w:t>
      </w:r>
      <w:r w:rsidR="00162BBF" w:rsidRPr="00E26F4B">
        <w:rPr>
          <w:rFonts w:ascii="Arial" w:hAnsi="Arial" w:cs="Arial"/>
          <w:noProof/>
          <w:color w:val="auto"/>
        </w:rPr>
        <w:t xml:space="preserve">         </w:t>
      </w:r>
      <w:r w:rsidR="00E51D82" w:rsidRPr="00E26F4B">
        <w:rPr>
          <w:rFonts w:ascii="Arial" w:hAnsi="Arial" w:cs="Arial"/>
          <w:noProof/>
          <w:color w:val="auto"/>
        </w:rPr>
        <w:t xml:space="preserve">     </w:t>
      </w:r>
      <w:r w:rsidR="00E51D82" w:rsidRPr="00E26F4B">
        <w:rPr>
          <w:rFonts w:ascii="Arial" w:hAnsi="Arial" w:cs="Arial"/>
          <w:b/>
          <w:noProof/>
          <w:color w:val="auto"/>
          <w:sz w:val="32"/>
          <w:szCs w:val="32"/>
        </w:rPr>
        <w:drawing>
          <wp:inline distT="0" distB="0" distL="0" distR="0" wp14:anchorId="3BCBF7DC" wp14:editId="1AF0814D">
            <wp:extent cx="2246264" cy="682169"/>
            <wp:effectExtent l="0" t="0" r="190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UCMY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617" cy="685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D6C118" w14:textId="77777777" w:rsidR="0054273E" w:rsidRPr="00E26F4B" w:rsidRDefault="0054273E">
      <w:pPr>
        <w:rPr>
          <w:rFonts w:ascii="Arial" w:hAnsi="Arial" w:cs="Arial"/>
        </w:rPr>
      </w:pPr>
    </w:p>
    <w:p w14:paraId="1CBAACA2" w14:textId="15B4EA3E" w:rsidR="00AF6D51" w:rsidRPr="00E26F4B" w:rsidRDefault="00AF6D51">
      <w:pPr>
        <w:rPr>
          <w:rFonts w:ascii="Arial" w:hAnsi="Arial" w:cs="Arial"/>
        </w:rPr>
      </w:pPr>
      <w:r w:rsidRPr="00E26F4B">
        <w:rPr>
          <w:rFonts w:ascii="Arial" w:hAnsi="Arial" w:cs="Arial"/>
        </w:rPr>
        <w:t xml:space="preserve">Nomination Form – </w:t>
      </w:r>
      <w:r w:rsidR="00690F57" w:rsidRPr="00E26F4B">
        <w:rPr>
          <w:rFonts w:ascii="Arial" w:hAnsi="Arial" w:cs="Arial"/>
          <w:b/>
        </w:rPr>
        <w:t xml:space="preserve">Deadline </w:t>
      </w:r>
      <w:r w:rsidR="008E568D">
        <w:rPr>
          <w:rFonts w:ascii="Arial" w:hAnsi="Arial" w:cs="Arial"/>
          <w:b/>
        </w:rPr>
        <w:t>February 14, 2025</w:t>
      </w:r>
    </w:p>
    <w:p w14:paraId="407D8085" w14:textId="5727A8C3" w:rsidR="00AF6D51" w:rsidRPr="00E26F4B" w:rsidRDefault="002935BD">
      <w:pPr>
        <w:rPr>
          <w:rFonts w:ascii="Arial" w:hAnsi="Arial" w:cs="Arial"/>
        </w:rPr>
      </w:pPr>
      <w:r w:rsidRPr="00E26F4B">
        <w:rPr>
          <w:rFonts w:ascii="Arial" w:hAnsi="Arial" w:cs="Arial"/>
        </w:rPr>
        <w:t xml:space="preserve">Submit </w:t>
      </w:r>
      <w:r w:rsidR="00A2238F" w:rsidRPr="00E26F4B">
        <w:rPr>
          <w:rFonts w:ascii="Arial" w:hAnsi="Arial" w:cs="Arial"/>
        </w:rPr>
        <w:t xml:space="preserve">completed </w:t>
      </w:r>
      <w:r w:rsidR="00AF6D51" w:rsidRPr="00E26F4B">
        <w:rPr>
          <w:rFonts w:ascii="Arial" w:hAnsi="Arial" w:cs="Arial"/>
        </w:rPr>
        <w:t>form and any questions</w:t>
      </w:r>
      <w:r w:rsidRPr="00E26F4B">
        <w:rPr>
          <w:rFonts w:ascii="Arial" w:hAnsi="Arial" w:cs="Arial"/>
        </w:rPr>
        <w:t xml:space="preserve"> in confidence</w:t>
      </w:r>
      <w:r w:rsidR="00AF6D51" w:rsidRPr="00E26F4B">
        <w:rPr>
          <w:rFonts w:ascii="Arial" w:hAnsi="Arial" w:cs="Arial"/>
        </w:rPr>
        <w:t xml:space="preserve"> to </w:t>
      </w:r>
      <w:r w:rsidR="00A771AE" w:rsidRPr="00E26F4B">
        <w:rPr>
          <w:rFonts w:ascii="Arial" w:hAnsi="Arial" w:cs="Arial"/>
          <w:highlight w:val="yellow"/>
        </w:rPr>
        <w:t>Alison Scholl,</w:t>
      </w:r>
      <w:r w:rsidR="00A2238F" w:rsidRPr="00E26F4B">
        <w:rPr>
          <w:rFonts w:ascii="Arial" w:hAnsi="Arial" w:cs="Arial"/>
          <w:highlight w:val="yellow"/>
        </w:rPr>
        <w:t xml:space="preserve"> </w:t>
      </w:r>
      <w:r w:rsidR="00A771AE" w:rsidRPr="00E26F4B">
        <w:rPr>
          <w:rFonts w:ascii="Arial" w:hAnsi="Arial" w:cs="Arial"/>
        </w:rPr>
        <w:t>Senior Manager Community and External Relations</w:t>
      </w:r>
      <w:r w:rsidR="00E51D82" w:rsidRPr="00E26F4B">
        <w:rPr>
          <w:rFonts w:ascii="Arial" w:hAnsi="Arial" w:cs="Arial"/>
        </w:rPr>
        <w:t xml:space="preserve"> at </w:t>
      </w:r>
      <w:hyperlink r:id="rId8" w:history="1">
        <w:r w:rsidR="00A771AE" w:rsidRPr="00E26F4B">
          <w:rPr>
            <w:rFonts w:ascii="Arial" w:eastAsia="Calibri" w:hAnsi="Arial" w:cs="Arial"/>
            <w:color w:val="0563C1"/>
            <w:highlight w:val="yellow"/>
            <w:u w:val="single"/>
          </w:rPr>
          <w:t>alisonscholl@trentu.ca</w:t>
        </w:r>
      </w:hyperlink>
      <w:r w:rsidRPr="00E26F4B">
        <w:rPr>
          <w:rFonts w:ascii="Arial" w:hAnsi="Arial" w:cs="Arial"/>
        </w:rPr>
        <w:t>, 705-748-1011</w:t>
      </w:r>
      <w:r w:rsidR="00E51D82" w:rsidRPr="00E26F4B">
        <w:rPr>
          <w:rFonts w:ascii="Arial" w:hAnsi="Arial" w:cs="Arial"/>
        </w:rPr>
        <w:t xml:space="preserve"> ext. </w:t>
      </w:r>
      <w:r w:rsidR="00E51D82" w:rsidRPr="00E26F4B">
        <w:rPr>
          <w:rFonts w:ascii="Arial" w:hAnsi="Arial" w:cs="Arial"/>
          <w:highlight w:val="yellow"/>
        </w:rPr>
        <w:t>6</w:t>
      </w:r>
      <w:r w:rsidR="00A771AE" w:rsidRPr="00E26F4B">
        <w:rPr>
          <w:rFonts w:ascii="Arial" w:hAnsi="Arial" w:cs="Arial"/>
          <w:highlight w:val="yellow"/>
        </w:rPr>
        <w:t>344</w:t>
      </w:r>
      <w:r w:rsidR="00A2238F" w:rsidRPr="00E26F4B">
        <w:rPr>
          <w:rFonts w:ascii="Arial" w:hAnsi="Arial" w:cs="Arial"/>
        </w:rPr>
        <w:t xml:space="preserve">. </w:t>
      </w:r>
    </w:p>
    <w:p w14:paraId="29B8349A" w14:textId="77777777" w:rsidR="00E51D82" w:rsidRPr="00E26F4B" w:rsidRDefault="00E51D82">
      <w:pPr>
        <w:rPr>
          <w:rFonts w:ascii="Arial" w:hAnsi="Arial" w:cs="Arial"/>
        </w:rPr>
      </w:pPr>
    </w:p>
    <w:p w14:paraId="1AC6B9F6" w14:textId="77777777" w:rsidR="002935BD" w:rsidRPr="00E26F4B" w:rsidRDefault="002935BD">
      <w:pPr>
        <w:rPr>
          <w:rFonts w:ascii="Arial" w:hAnsi="Arial" w:cs="Arial"/>
        </w:rPr>
      </w:pPr>
      <w:r w:rsidRPr="00E26F4B">
        <w:rPr>
          <w:rFonts w:ascii="Arial" w:hAnsi="Arial" w:cs="Arial"/>
        </w:rPr>
        <w:t xml:space="preserve">I/we wish to nominate: </w:t>
      </w:r>
    </w:p>
    <w:p w14:paraId="54D8C6D1" w14:textId="77777777" w:rsidR="00E51D82" w:rsidRPr="00E26F4B" w:rsidRDefault="002935BD">
      <w:pPr>
        <w:rPr>
          <w:rFonts w:ascii="Arial" w:hAnsi="Arial" w:cs="Arial"/>
        </w:rPr>
      </w:pPr>
      <w:r w:rsidRPr="00E26F4B">
        <w:rPr>
          <w:rFonts w:ascii="Arial" w:hAnsi="Arial" w:cs="Arial"/>
          <w:caps/>
        </w:rPr>
        <w:t>Trent University Faculty or Staff Member</w:t>
      </w:r>
      <w:r w:rsidRPr="00E26F4B">
        <w:rPr>
          <w:rFonts w:ascii="Arial" w:hAnsi="Arial" w:cs="Arial"/>
        </w:rPr>
        <w:t xml:space="preserve">: </w:t>
      </w:r>
    </w:p>
    <w:p w14:paraId="1B501F76" w14:textId="77777777" w:rsidR="00E51D82" w:rsidRPr="00E26F4B" w:rsidRDefault="00E51D82" w:rsidP="00E51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E26F4B">
        <w:rPr>
          <w:rFonts w:ascii="Arial" w:hAnsi="Arial" w:cs="Arial"/>
          <w:u w:val="single"/>
        </w:rPr>
        <w:t>Name</w:t>
      </w:r>
      <w:r w:rsidRPr="00E26F4B">
        <w:rPr>
          <w:rFonts w:ascii="Arial" w:hAnsi="Arial" w:cs="Arial"/>
        </w:rPr>
        <w:tab/>
      </w:r>
      <w:r w:rsidRPr="00E26F4B">
        <w:rPr>
          <w:rFonts w:ascii="Arial" w:hAnsi="Arial" w:cs="Arial"/>
        </w:rPr>
        <w:tab/>
        <w:t xml:space="preserve">                  </w:t>
      </w:r>
      <w:r w:rsidRPr="00E26F4B">
        <w:rPr>
          <w:rFonts w:ascii="Arial" w:hAnsi="Arial" w:cs="Arial"/>
          <w:u w:val="single"/>
        </w:rPr>
        <w:t>Position/ Department</w:t>
      </w:r>
      <w:r w:rsidR="00B57CFE" w:rsidRPr="00E26F4B">
        <w:rPr>
          <w:rFonts w:ascii="Arial" w:hAnsi="Arial" w:cs="Arial"/>
          <w:u w:val="single"/>
        </w:rPr>
        <w:t xml:space="preserve">/ </w:t>
      </w:r>
      <w:r w:rsidR="002935BD" w:rsidRPr="00E26F4B">
        <w:rPr>
          <w:rFonts w:ascii="Arial" w:hAnsi="Arial" w:cs="Arial"/>
          <w:u w:val="single"/>
        </w:rPr>
        <w:t>Campus</w:t>
      </w:r>
      <w:r w:rsidRPr="00E26F4B">
        <w:rPr>
          <w:rFonts w:ascii="Arial" w:hAnsi="Arial" w:cs="Arial"/>
        </w:rPr>
        <w:tab/>
      </w:r>
      <w:r w:rsidRPr="00E26F4B">
        <w:rPr>
          <w:rFonts w:ascii="Arial" w:hAnsi="Arial" w:cs="Arial"/>
        </w:rPr>
        <w:tab/>
      </w:r>
      <w:r w:rsidRPr="00E26F4B">
        <w:rPr>
          <w:rFonts w:ascii="Arial" w:hAnsi="Arial" w:cs="Arial"/>
          <w:u w:val="single"/>
        </w:rPr>
        <w:t>Phone and Email</w:t>
      </w:r>
    </w:p>
    <w:p w14:paraId="6BD3BC0B" w14:textId="77777777" w:rsidR="00E51D82" w:rsidRPr="00E26F4B" w:rsidRDefault="00E51D82" w:rsidP="00E51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34E1EB75" w14:textId="77777777" w:rsidR="00E51D82" w:rsidRPr="00E26F4B" w:rsidRDefault="00E51D82">
      <w:pPr>
        <w:rPr>
          <w:rFonts w:ascii="Arial" w:hAnsi="Arial" w:cs="Arial"/>
        </w:rPr>
      </w:pPr>
    </w:p>
    <w:p w14:paraId="5A12ABEA" w14:textId="77777777" w:rsidR="00E51D82" w:rsidRPr="00E26F4B" w:rsidRDefault="00E51D82" w:rsidP="00E51D82">
      <w:pPr>
        <w:rPr>
          <w:rFonts w:ascii="Arial" w:hAnsi="Arial" w:cs="Arial"/>
        </w:rPr>
      </w:pPr>
      <w:r w:rsidRPr="00E26F4B">
        <w:rPr>
          <w:rFonts w:ascii="Arial" w:hAnsi="Arial" w:cs="Arial"/>
        </w:rPr>
        <w:t>NOMINATOR:</w:t>
      </w:r>
    </w:p>
    <w:p w14:paraId="195A03A1" w14:textId="77777777" w:rsidR="00E51D82" w:rsidRPr="00E26F4B" w:rsidRDefault="00E51D82" w:rsidP="00E51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E26F4B">
        <w:rPr>
          <w:rFonts w:ascii="Arial" w:hAnsi="Arial" w:cs="Arial"/>
          <w:u w:val="single"/>
        </w:rPr>
        <w:t>Name</w:t>
      </w:r>
      <w:r w:rsidRPr="00E26F4B">
        <w:rPr>
          <w:rFonts w:ascii="Arial" w:hAnsi="Arial" w:cs="Arial"/>
        </w:rPr>
        <w:tab/>
      </w:r>
      <w:r w:rsidRPr="00E26F4B">
        <w:rPr>
          <w:rFonts w:ascii="Arial" w:hAnsi="Arial" w:cs="Arial"/>
        </w:rPr>
        <w:tab/>
        <w:t xml:space="preserve">                  </w:t>
      </w:r>
      <w:r w:rsidRPr="00E26F4B">
        <w:rPr>
          <w:rFonts w:ascii="Arial" w:hAnsi="Arial" w:cs="Arial"/>
          <w:u w:val="single"/>
        </w:rPr>
        <w:t>Position/ Department</w:t>
      </w:r>
      <w:r w:rsidR="002935BD" w:rsidRPr="00E26F4B">
        <w:rPr>
          <w:rFonts w:ascii="Arial" w:hAnsi="Arial" w:cs="Arial"/>
          <w:u w:val="single"/>
        </w:rPr>
        <w:t xml:space="preserve">/ Organization </w:t>
      </w:r>
      <w:r w:rsidRPr="00E26F4B">
        <w:rPr>
          <w:rFonts w:ascii="Arial" w:hAnsi="Arial" w:cs="Arial"/>
        </w:rPr>
        <w:tab/>
      </w:r>
      <w:r w:rsidRPr="00E26F4B">
        <w:rPr>
          <w:rFonts w:ascii="Arial" w:hAnsi="Arial" w:cs="Arial"/>
          <w:u w:val="single"/>
        </w:rPr>
        <w:t>Phone and Email</w:t>
      </w:r>
    </w:p>
    <w:p w14:paraId="2D4A063D" w14:textId="77777777" w:rsidR="00E51D82" w:rsidRPr="00E26F4B" w:rsidRDefault="00E51D82" w:rsidP="00E51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BDE2855" w14:textId="77777777" w:rsidR="00E51D82" w:rsidRPr="00E26F4B" w:rsidRDefault="00E51D82" w:rsidP="00E51D82">
      <w:pPr>
        <w:rPr>
          <w:rFonts w:ascii="Arial" w:hAnsi="Arial" w:cs="Arial"/>
        </w:rPr>
      </w:pPr>
    </w:p>
    <w:p w14:paraId="64BDF402" w14:textId="77777777" w:rsidR="00E51D82" w:rsidRPr="00E26F4B" w:rsidRDefault="00E51D82">
      <w:pPr>
        <w:rPr>
          <w:rFonts w:ascii="Arial" w:hAnsi="Arial" w:cs="Arial"/>
        </w:rPr>
      </w:pPr>
      <w:r w:rsidRPr="00E26F4B">
        <w:rPr>
          <w:rFonts w:ascii="Arial" w:hAnsi="Arial" w:cs="Arial"/>
        </w:rPr>
        <w:t>DESCRIPTION OF COMMUNITY LEADERSHIP:</w:t>
      </w:r>
    </w:p>
    <w:p w14:paraId="6646D43B" w14:textId="77777777" w:rsidR="00E51D82" w:rsidRPr="00E26F4B" w:rsidRDefault="00E51D82">
      <w:pPr>
        <w:rPr>
          <w:rFonts w:ascii="Arial" w:hAnsi="Arial" w:cs="Arial"/>
        </w:rPr>
      </w:pPr>
    </w:p>
    <w:p w14:paraId="4648BDAA" w14:textId="64F2FA02" w:rsidR="00E51D82" w:rsidRPr="00E26F4B" w:rsidRDefault="00E51D82">
      <w:pPr>
        <w:rPr>
          <w:rFonts w:ascii="Arial" w:hAnsi="Arial" w:cs="Arial"/>
        </w:rPr>
      </w:pPr>
      <w:r w:rsidRPr="00E26F4B">
        <w:rPr>
          <w:rFonts w:ascii="Arial" w:hAnsi="Arial" w:cs="Arial"/>
        </w:rPr>
        <w:t xml:space="preserve">Use the boxes below to </w:t>
      </w:r>
      <w:r w:rsidR="00A2238F" w:rsidRPr="00E26F4B">
        <w:rPr>
          <w:rFonts w:ascii="Arial" w:hAnsi="Arial" w:cs="Arial"/>
        </w:rPr>
        <w:t>explain</w:t>
      </w:r>
      <w:r w:rsidRPr="00E26F4B">
        <w:rPr>
          <w:rFonts w:ascii="Arial" w:hAnsi="Arial" w:cs="Arial"/>
        </w:rPr>
        <w:t xml:space="preserve"> why the nominee is deserving of this award.</w:t>
      </w:r>
      <w:r w:rsidR="00A2238F" w:rsidRPr="00E26F4B">
        <w:rPr>
          <w:rFonts w:ascii="Arial" w:hAnsi="Arial" w:cs="Arial"/>
        </w:rPr>
        <w:t xml:space="preserve"> </w:t>
      </w:r>
      <w:r w:rsidR="00A4328C">
        <w:rPr>
          <w:rFonts w:ascii="Arial" w:hAnsi="Arial" w:cs="Arial"/>
        </w:rPr>
        <w:t>Letters of sup</w:t>
      </w:r>
      <w:r w:rsidR="00A2238F" w:rsidRPr="00E26F4B">
        <w:rPr>
          <w:rFonts w:ascii="Arial" w:hAnsi="Arial" w:cs="Arial"/>
        </w:rPr>
        <w:t>porting from the community</w:t>
      </w:r>
      <w:r w:rsidR="002935BD" w:rsidRPr="00E26F4B">
        <w:rPr>
          <w:rFonts w:ascii="Arial" w:hAnsi="Arial" w:cs="Arial"/>
        </w:rPr>
        <w:t xml:space="preserve"> </w:t>
      </w:r>
      <w:r w:rsidR="00BA1295">
        <w:rPr>
          <w:rFonts w:ascii="Arial" w:hAnsi="Arial" w:cs="Arial"/>
        </w:rPr>
        <w:t>are an asset and</w:t>
      </w:r>
      <w:r w:rsidR="00A2238F" w:rsidRPr="00E26F4B">
        <w:rPr>
          <w:rFonts w:ascii="Arial" w:hAnsi="Arial" w:cs="Arial"/>
        </w:rPr>
        <w:t xml:space="preserve"> helpful to the selection of the award winners, but are not essential.</w:t>
      </w:r>
    </w:p>
    <w:p w14:paraId="6FA1019D" w14:textId="77777777" w:rsidR="00E51D82" w:rsidRPr="00E26F4B" w:rsidRDefault="00E51D82">
      <w:pPr>
        <w:rPr>
          <w:rFonts w:ascii="Arial" w:hAnsi="Arial" w:cs="Arial"/>
        </w:rPr>
      </w:pPr>
    </w:p>
    <w:p w14:paraId="0EC7E298" w14:textId="27262809" w:rsidR="00E51D82" w:rsidRPr="00E26F4B" w:rsidRDefault="00E51D82" w:rsidP="00E51D8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E26F4B">
        <w:rPr>
          <w:rFonts w:ascii="Arial" w:hAnsi="Arial" w:cs="Arial"/>
        </w:rPr>
        <w:t xml:space="preserve">Actively involved in the community. Provide </w:t>
      </w:r>
      <w:r w:rsidR="00C034A1">
        <w:rPr>
          <w:rFonts w:ascii="Arial" w:hAnsi="Arial" w:cs="Arial"/>
        </w:rPr>
        <w:t>details (ie groups, volunteer roles)</w:t>
      </w:r>
      <w:r w:rsidRPr="00E26F4B">
        <w:rPr>
          <w:rFonts w:ascii="Arial" w:hAnsi="Arial" w:cs="Arial"/>
        </w:rPr>
        <w:t>:</w:t>
      </w:r>
    </w:p>
    <w:p w14:paraId="254C8CC1" w14:textId="77777777" w:rsidR="00E51D82" w:rsidRPr="00E26F4B" w:rsidRDefault="00E51D82">
      <w:pPr>
        <w:rPr>
          <w:rFonts w:ascii="Arial" w:hAnsi="Arial" w:cs="Arial"/>
        </w:rPr>
      </w:pPr>
    </w:p>
    <w:p w14:paraId="04C0900C" w14:textId="77777777" w:rsidR="00E51D82" w:rsidRPr="00E26F4B" w:rsidRDefault="00E51D82" w:rsidP="00E51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A62DE38" w14:textId="77777777" w:rsidR="00E51D82" w:rsidRPr="00E26F4B" w:rsidRDefault="00E51D82" w:rsidP="00E51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DF3FD95" w14:textId="77777777" w:rsidR="00E51D82" w:rsidRPr="00E26F4B" w:rsidRDefault="00E51D82" w:rsidP="00E51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445424E8" w14:textId="77777777" w:rsidR="00E51D82" w:rsidRPr="00E26F4B" w:rsidRDefault="00E51D82" w:rsidP="00E51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B18A1C9" w14:textId="77777777" w:rsidR="00E51D82" w:rsidRPr="00E26F4B" w:rsidRDefault="00E51D82" w:rsidP="00E51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5D1519C9" w14:textId="77777777" w:rsidR="00E51D82" w:rsidRPr="00E26F4B" w:rsidRDefault="00E51D82" w:rsidP="00E51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D8B21DE" w14:textId="77777777" w:rsidR="00E51D82" w:rsidRPr="00E26F4B" w:rsidRDefault="00E51D82" w:rsidP="00E51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D9F0011" w14:textId="77777777" w:rsidR="00E51D82" w:rsidRPr="00E26F4B" w:rsidRDefault="00E51D82">
      <w:pPr>
        <w:rPr>
          <w:rFonts w:ascii="Arial" w:hAnsi="Arial" w:cs="Arial"/>
        </w:rPr>
      </w:pPr>
    </w:p>
    <w:p w14:paraId="47D24B6A" w14:textId="77777777" w:rsidR="00E51D82" w:rsidRPr="00E26F4B" w:rsidRDefault="00E51D82" w:rsidP="00E51D8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E26F4B">
        <w:rPr>
          <w:rFonts w:ascii="Arial" w:hAnsi="Arial" w:cs="Arial"/>
        </w:rPr>
        <w:t xml:space="preserve">Exceptional representative of Trent/ </w:t>
      </w:r>
      <w:r w:rsidR="00A2238F" w:rsidRPr="00E26F4B">
        <w:rPr>
          <w:rFonts w:ascii="Arial" w:hAnsi="Arial" w:cs="Arial"/>
        </w:rPr>
        <w:t>l</w:t>
      </w:r>
      <w:r w:rsidRPr="00E26F4B">
        <w:rPr>
          <w:rFonts w:ascii="Arial" w:hAnsi="Arial" w:cs="Arial"/>
        </w:rPr>
        <w:t>eads by example:</w:t>
      </w:r>
    </w:p>
    <w:p w14:paraId="69A40709" w14:textId="77777777" w:rsidR="00E51D82" w:rsidRPr="00E26F4B" w:rsidRDefault="00E51D82" w:rsidP="00E51D82">
      <w:pPr>
        <w:rPr>
          <w:rFonts w:ascii="Arial" w:hAnsi="Arial" w:cs="Arial"/>
        </w:rPr>
      </w:pPr>
    </w:p>
    <w:p w14:paraId="54AEC2D4" w14:textId="77777777" w:rsidR="00E51D82" w:rsidRPr="00E26F4B" w:rsidRDefault="00E51D82" w:rsidP="00E51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4F7521B2" w14:textId="77777777" w:rsidR="00E51D82" w:rsidRPr="00E26F4B" w:rsidRDefault="00E51D82" w:rsidP="00E51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5B9A8BF8" w14:textId="77777777" w:rsidR="00E51D82" w:rsidRDefault="00E51D82" w:rsidP="00E51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13192496" w14:textId="77777777" w:rsidR="00A4328C" w:rsidRPr="00E26F4B" w:rsidRDefault="00A4328C" w:rsidP="00E51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52F88EEC" w14:textId="77777777" w:rsidR="00A2238F" w:rsidRPr="00E26F4B" w:rsidRDefault="00A2238F" w:rsidP="00E51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48FC7CE" w14:textId="77777777" w:rsidR="00E51D82" w:rsidRPr="00E26F4B" w:rsidRDefault="00E51D82" w:rsidP="00E51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sectPr w:rsidR="00E51D82" w:rsidRPr="00E26F4B" w:rsidSect="00430D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SF UI Text">
    <w:altName w:val="Times New Roman"/>
    <w:panose1 w:val="00000000000000000000"/>
    <w:charset w:val="00"/>
    <w:family w:val="roman"/>
    <w:notTrueType/>
    <w:pitch w:val="default"/>
  </w:font>
  <w:font w:name=".SFUIText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9702C"/>
    <w:multiLevelType w:val="hybridMultilevel"/>
    <w:tmpl w:val="0F72E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A58FB"/>
    <w:multiLevelType w:val="hybridMultilevel"/>
    <w:tmpl w:val="E4367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646C0"/>
    <w:multiLevelType w:val="hybridMultilevel"/>
    <w:tmpl w:val="E91EB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1E76A3"/>
    <w:multiLevelType w:val="multilevel"/>
    <w:tmpl w:val="3BD00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0435297">
    <w:abstractNumId w:val="3"/>
  </w:num>
  <w:num w:numId="2" w16cid:durableId="766851009">
    <w:abstractNumId w:val="0"/>
  </w:num>
  <w:num w:numId="3" w16cid:durableId="324893560">
    <w:abstractNumId w:val="2"/>
  </w:num>
  <w:num w:numId="4" w16cid:durableId="343824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K3MDAzNDUzMzQzMzBS0lEKTi0uzszPAykwqQUAEMBfVCwAAAA="/>
  </w:docVars>
  <w:rsids>
    <w:rsidRoot w:val="00510284"/>
    <w:rsid w:val="00024CC6"/>
    <w:rsid w:val="000A25C1"/>
    <w:rsid w:val="000C3114"/>
    <w:rsid w:val="000E380D"/>
    <w:rsid w:val="00130381"/>
    <w:rsid w:val="00162BBF"/>
    <w:rsid w:val="00163D39"/>
    <w:rsid w:val="001B4325"/>
    <w:rsid w:val="002140EA"/>
    <w:rsid w:val="00215F82"/>
    <w:rsid w:val="002935BD"/>
    <w:rsid w:val="002F2F86"/>
    <w:rsid w:val="00383B90"/>
    <w:rsid w:val="003C6B62"/>
    <w:rsid w:val="003D4EFB"/>
    <w:rsid w:val="00430DE5"/>
    <w:rsid w:val="00453135"/>
    <w:rsid w:val="004578D4"/>
    <w:rsid w:val="00490B5A"/>
    <w:rsid w:val="00510284"/>
    <w:rsid w:val="005112CD"/>
    <w:rsid w:val="0054273E"/>
    <w:rsid w:val="006702CF"/>
    <w:rsid w:val="00690F57"/>
    <w:rsid w:val="006F2824"/>
    <w:rsid w:val="007431D5"/>
    <w:rsid w:val="007A3DAE"/>
    <w:rsid w:val="00893F1A"/>
    <w:rsid w:val="008E568D"/>
    <w:rsid w:val="00920CC8"/>
    <w:rsid w:val="009B2E2B"/>
    <w:rsid w:val="009D757C"/>
    <w:rsid w:val="009E1472"/>
    <w:rsid w:val="00A04768"/>
    <w:rsid w:val="00A2238F"/>
    <w:rsid w:val="00A4328C"/>
    <w:rsid w:val="00A771AE"/>
    <w:rsid w:val="00A83D8A"/>
    <w:rsid w:val="00A96EE1"/>
    <w:rsid w:val="00AF6D51"/>
    <w:rsid w:val="00B37429"/>
    <w:rsid w:val="00B57CFE"/>
    <w:rsid w:val="00BA1295"/>
    <w:rsid w:val="00C034A1"/>
    <w:rsid w:val="00C12CB8"/>
    <w:rsid w:val="00C54C33"/>
    <w:rsid w:val="00C71BAF"/>
    <w:rsid w:val="00CC206E"/>
    <w:rsid w:val="00DF5361"/>
    <w:rsid w:val="00E01D1C"/>
    <w:rsid w:val="00E26F4B"/>
    <w:rsid w:val="00E51D82"/>
    <w:rsid w:val="00EA4750"/>
    <w:rsid w:val="00EE3B35"/>
    <w:rsid w:val="00F04F15"/>
    <w:rsid w:val="00FA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6BFB6"/>
  <w15:chartTrackingRefBased/>
  <w15:docId w15:val="{120B366D-631B-499A-B051-6444E85D6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28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510284"/>
    <w:rPr>
      <w:rFonts w:ascii=".SF UI Text" w:hAnsi=".SF UI Text"/>
      <w:color w:val="454545"/>
      <w:sz w:val="26"/>
      <w:szCs w:val="26"/>
    </w:rPr>
  </w:style>
  <w:style w:type="paragraph" w:customStyle="1" w:styleId="p2">
    <w:name w:val="p2"/>
    <w:basedOn w:val="Normal"/>
    <w:rsid w:val="00510284"/>
    <w:rPr>
      <w:rFonts w:ascii=".SF UI Text" w:hAnsi=".SF UI Text"/>
      <w:color w:val="454545"/>
      <w:sz w:val="26"/>
      <w:szCs w:val="26"/>
    </w:rPr>
  </w:style>
  <w:style w:type="character" w:customStyle="1" w:styleId="s1">
    <w:name w:val="s1"/>
    <w:basedOn w:val="DefaultParagraphFont"/>
    <w:rsid w:val="00510284"/>
    <w:rPr>
      <w:rFonts w:ascii=".SFUIText-Regular" w:hAnsi=".SFUIText-Regular" w:hint="default"/>
      <w:b w:val="0"/>
      <w:bCs w:val="0"/>
      <w:i w:val="0"/>
      <w:iCs w:val="0"/>
      <w:sz w:val="34"/>
      <w:szCs w:val="34"/>
    </w:rPr>
  </w:style>
  <w:style w:type="character" w:customStyle="1" w:styleId="apple-converted-space">
    <w:name w:val="apple-converted-space"/>
    <w:basedOn w:val="DefaultParagraphFont"/>
    <w:rsid w:val="00510284"/>
  </w:style>
  <w:style w:type="paragraph" w:styleId="BalloonText">
    <w:name w:val="Balloon Text"/>
    <w:basedOn w:val="Normal"/>
    <w:link w:val="BalloonTextChar"/>
    <w:uiPriority w:val="99"/>
    <w:semiHidden/>
    <w:unhideWhenUsed/>
    <w:rsid w:val="00893F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F1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3038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30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1D8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A47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034A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A12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12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1295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12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1295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5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onscholl@trentu.ca" TargetMode="External"/><Relationship Id="rId3" Type="http://schemas.openxmlformats.org/officeDocument/2006/relationships/styles" Target="styles.xml"/><Relationship Id="rId7" Type="http://schemas.openxmlformats.org/officeDocument/2006/relationships/hyperlink" Target="mailto:alisonscholl@trentu.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6E4613-D803-6A46-80A0-9D9592A3B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Davis</dc:creator>
  <cp:keywords/>
  <dc:description/>
  <cp:lastModifiedBy>Rania Maarouf</cp:lastModifiedBy>
  <cp:revision>5</cp:revision>
  <cp:lastPrinted>2016-03-14T16:19:00Z</cp:lastPrinted>
  <dcterms:created xsi:type="dcterms:W3CDTF">2024-10-30T13:59:00Z</dcterms:created>
  <dcterms:modified xsi:type="dcterms:W3CDTF">2025-01-22T19:50:00Z</dcterms:modified>
</cp:coreProperties>
</file>